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ADE4F68" w14:textId="6973079E" w:rsidR="00BF54FE" w:rsidRPr="00D61BB3" w:rsidRDefault="007F7FB3" w:rsidP="006C2343">
          <w:pPr>
            <w:pStyle w:val="Tituldatum"/>
            <w:rPr>
              <w:rStyle w:val="Nzevakce"/>
            </w:rPr>
          </w:pPr>
          <w:r w:rsidRPr="007F7FB3">
            <w:rPr>
              <w:b/>
              <w:sz w:val="36"/>
            </w:rPr>
            <w:t>Výměna kolejnic v úseku Český Těšín - Hnojník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3E8A888" w:rsidR="00826B7B" w:rsidRPr="006C2343" w:rsidRDefault="006C2343" w:rsidP="006C2343">
      <w:pPr>
        <w:pStyle w:val="Tituldatum"/>
      </w:pPr>
      <w:r w:rsidRPr="006049D6">
        <w:t xml:space="preserve">Datum vydání: </w:t>
      </w:r>
      <w:r w:rsidRPr="006049D6">
        <w:tab/>
      </w:r>
      <w:r w:rsidR="007F7FB3" w:rsidRPr="006049D6">
        <w:t>08</w:t>
      </w:r>
      <w:r w:rsidR="00C56FB9" w:rsidRPr="006049D6">
        <w:t>.</w:t>
      </w:r>
      <w:r w:rsidR="00BC6CFB" w:rsidRPr="006049D6">
        <w:t xml:space="preserve"> </w:t>
      </w:r>
      <w:r w:rsidR="007F7FB3" w:rsidRPr="006049D6">
        <w:t>06</w:t>
      </w:r>
      <w:r w:rsidR="00C56FB9" w:rsidRPr="006049D6">
        <w:t>.</w:t>
      </w:r>
      <w:r w:rsidR="00BC6CFB" w:rsidRPr="006049D6">
        <w:t xml:space="preserve"> </w:t>
      </w:r>
      <w:r w:rsidR="00860524">
        <w:t>2023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63A42B8D" w14:textId="41557D01" w:rsidR="00651CA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890621" w:history="1">
        <w:r w:rsidR="00651CA2" w:rsidRPr="00D91F5F">
          <w:rPr>
            <w:rStyle w:val="Hypertextovodkaz"/>
          </w:rPr>
          <w:t>SEZNAM ZKRATEK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_Toc139890621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2</w:t>
        </w:r>
        <w:r w:rsidR="00651CA2">
          <w:rPr>
            <w:noProof/>
            <w:webHidden/>
          </w:rPr>
          <w:fldChar w:fldCharType="end"/>
        </w:r>
      </w:hyperlink>
    </w:p>
    <w:p w14:paraId="2C27B7E2" w14:textId="2B36FA65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2" w:history="1">
        <w:r w:rsidR="00651CA2" w:rsidRPr="00D91F5F">
          <w:rPr>
            <w:rStyle w:val="Hypertextovodkaz"/>
          </w:rPr>
          <w:t>Pojmy a definice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_Toc139890622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3</w:t>
        </w:r>
        <w:r w:rsidR="00651CA2">
          <w:rPr>
            <w:noProof/>
            <w:webHidden/>
          </w:rPr>
          <w:fldChar w:fldCharType="end"/>
        </w:r>
      </w:hyperlink>
    </w:p>
    <w:p w14:paraId="0AC63604" w14:textId="1228671D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3" w:history="1">
        <w:r w:rsidR="00651CA2" w:rsidRPr="00D91F5F">
          <w:rPr>
            <w:rStyle w:val="Hypertextovodkaz"/>
          </w:rPr>
          <w:t>1.</w:t>
        </w:r>
        <w:r w:rsidR="00651CA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SPECIFIKACE PŘEDMĚTU DÍLA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_Toc139890623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4</w:t>
        </w:r>
        <w:r w:rsidR="00651CA2">
          <w:rPr>
            <w:noProof/>
            <w:webHidden/>
          </w:rPr>
          <w:fldChar w:fldCharType="end"/>
        </w:r>
      </w:hyperlink>
    </w:p>
    <w:p w14:paraId="7112F3EB" w14:textId="4E4E56F7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4" w:history="1">
        <w:r w:rsidR="00651CA2" w:rsidRPr="00D91F5F">
          <w:rPr>
            <w:rStyle w:val="Hypertextovodkaz"/>
            <w:rFonts w:asciiTheme="majorHAnsi" w:hAnsiTheme="majorHAnsi"/>
          </w:rPr>
          <w:t>1.1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Účel a rozsah předmětu Díla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_Toc139890624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4</w:t>
        </w:r>
        <w:r w:rsidR="00651CA2">
          <w:rPr>
            <w:noProof/>
            <w:webHidden/>
          </w:rPr>
          <w:fldChar w:fldCharType="end"/>
        </w:r>
      </w:hyperlink>
    </w:p>
    <w:p w14:paraId="7F246E9C" w14:textId="02368823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5" w:history="1">
        <w:r w:rsidR="00651CA2" w:rsidRPr="00D91F5F">
          <w:rPr>
            <w:rStyle w:val="Hypertextovodkaz"/>
            <w:rFonts w:asciiTheme="majorHAnsi" w:hAnsiTheme="majorHAnsi"/>
          </w:rPr>
          <w:t>1.2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Umístění stavby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_Toc139890625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5</w:t>
        </w:r>
        <w:r w:rsidR="00651CA2">
          <w:rPr>
            <w:noProof/>
            <w:webHidden/>
          </w:rPr>
          <w:fldChar w:fldCharType="end"/>
        </w:r>
      </w:hyperlink>
    </w:p>
    <w:p w14:paraId="33B45AC6" w14:textId="1DFA3E6D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6" w:history="1">
        <w:r w:rsidR="00651CA2" w:rsidRPr="00D91F5F">
          <w:rPr>
            <w:rStyle w:val="Hypertextovodkaz"/>
          </w:rPr>
          <w:t>2.</w:t>
        </w:r>
        <w:r w:rsidR="00651CA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PŘEHLED VÝCHOZÍCH PODKLADŮ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_Toc139890626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5</w:t>
        </w:r>
        <w:r w:rsidR="00651CA2">
          <w:rPr>
            <w:noProof/>
            <w:webHidden/>
          </w:rPr>
          <w:fldChar w:fldCharType="end"/>
        </w:r>
      </w:hyperlink>
    </w:p>
    <w:p w14:paraId="290B1A66" w14:textId="04EC3CC4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7" w:history="1">
        <w:r w:rsidR="00651CA2" w:rsidRPr="00D91F5F">
          <w:rPr>
            <w:rStyle w:val="Hypertextovodkaz"/>
            <w:rFonts w:asciiTheme="majorHAnsi" w:hAnsiTheme="majorHAnsi"/>
          </w:rPr>
          <w:t>2.1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Projektová dokumentace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_Toc139890627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5</w:t>
        </w:r>
        <w:r w:rsidR="00651CA2">
          <w:rPr>
            <w:noProof/>
            <w:webHidden/>
          </w:rPr>
          <w:fldChar w:fldCharType="end"/>
        </w:r>
      </w:hyperlink>
    </w:p>
    <w:p w14:paraId="2A0084F0" w14:textId="6F79D996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8" w:history="1">
        <w:r w:rsidR="00651CA2" w:rsidRPr="00D91F5F">
          <w:rPr>
            <w:rStyle w:val="Hypertextovodkaz"/>
            <w:rFonts w:asciiTheme="majorHAnsi" w:hAnsiTheme="majorHAnsi"/>
          </w:rPr>
          <w:t>2.2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Související dokumentace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_Toc139890628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5</w:t>
        </w:r>
        <w:r w:rsidR="00651CA2">
          <w:rPr>
            <w:noProof/>
            <w:webHidden/>
          </w:rPr>
          <w:fldChar w:fldCharType="end"/>
        </w:r>
      </w:hyperlink>
    </w:p>
    <w:p w14:paraId="70F8A268" w14:textId="1F9CC3A8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29" w:history="1">
        <w:r w:rsidR="00651CA2" w:rsidRPr="00D91F5F">
          <w:rPr>
            <w:rStyle w:val="Hypertextovodkaz"/>
          </w:rPr>
          <w:t>3.</w:t>
        </w:r>
        <w:r w:rsidR="00651CA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KOORDINACE S JINÝMI STAVBAMI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_Toc139890629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5</w:t>
        </w:r>
        <w:r w:rsidR="00651CA2">
          <w:rPr>
            <w:noProof/>
            <w:webHidden/>
          </w:rPr>
          <w:fldChar w:fldCharType="end"/>
        </w:r>
      </w:hyperlink>
    </w:p>
    <w:p w14:paraId="0D7B6AF7" w14:textId="45FB4A6C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0" w:history="1">
        <w:r w:rsidR="00651CA2" w:rsidRPr="00D91F5F">
          <w:rPr>
            <w:rStyle w:val="Hypertextovodkaz"/>
          </w:rPr>
          <w:t>4.</w:t>
        </w:r>
        <w:r w:rsidR="00651CA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Zvláštní TECHNICKÉ podmímky a požadavky na PROVEDENÍ DÍLA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_Toc139890630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5</w:t>
        </w:r>
        <w:r w:rsidR="00651CA2">
          <w:rPr>
            <w:noProof/>
            <w:webHidden/>
          </w:rPr>
          <w:fldChar w:fldCharType="end"/>
        </w:r>
      </w:hyperlink>
    </w:p>
    <w:p w14:paraId="52C350E2" w14:textId="0A41E119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1" w:history="1">
        <w:r w:rsidR="00651CA2" w:rsidRPr="00D91F5F">
          <w:rPr>
            <w:rStyle w:val="Hypertextovodkaz"/>
            <w:rFonts w:asciiTheme="majorHAnsi" w:hAnsiTheme="majorHAnsi"/>
          </w:rPr>
          <w:t>4.1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Všeobecně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_Toc139890631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5</w:t>
        </w:r>
        <w:r w:rsidR="00651CA2">
          <w:rPr>
            <w:noProof/>
            <w:webHidden/>
          </w:rPr>
          <w:fldChar w:fldCharType="end"/>
        </w:r>
      </w:hyperlink>
    </w:p>
    <w:p w14:paraId="2A02CF0F" w14:textId="17CA3A99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2" w:history="1">
        <w:r w:rsidR="00651CA2" w:rsidRPr="00D91F5F">
          <w:rPr>
            <w:rStyle w:val="Hypertextovodkaz"/>
            <w:rFonts w:asciiTheme="majorHAnsi" w:hAnsiTheme="majorHAnsi"/>
          </w:rPr>
          <w:t>4.2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Zeměměřická činnost zhotovitele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_Toc139890632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10</w:t>
        </w:r>
        <w:r w:rsidR="00651CA2">
          <w:rPr>
            <w:noProof/>
            <w:webHidden/>
          </w:rPr>
          <w:fldChar w:fldCharType="end"/>
        </w:r>
      </w:hyperlink>
    </w:p>
    <w:p w14:paraId="48CE4DF0" w14:textId="31878CB2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3" w:history="1">
        <w:r w:rsidR="00651CA2" w:rsidRPr="00D91F5F">
          <w:rPr>
            <w:rStyle w:val="Hypertextovodkaz"/>
            <w:rFonts w:asciiTheme="majorHAnsi" w:hAnsiTheme="majorHAnsi"/>
          </w:rPr>
          <w:t>4.3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Doklady předkládané zhotovitelem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_Toc139890633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11</w:t>
        </w:r>
        <w:r w:rsidR="00651CA2">
          <w:rPr>
            <w:noProof/>
            <w:webHidden/>
          </w:rPr>
          <w:fldChar w:fldCharType="end"/>
        </w:r>
      </w:hyperlink>
    </w:p>
    <w:p w14:paraId="2D90C1B6" w14:textId="30245A42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4" w:history="1">
        <w:r w:rsidR="00651CA2" w:rsidRPr="00D91F5F">
          <w:rPr>
            <w:rStyle w:val="Hypertextovodkaz"/>
            <w:rFonts w:asciiTheme="majorHAnsi" w:hAnsiTheme="majorHAnsi"/>
          </w:rPr>
          <w:t>4.4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Dokumentace zhotovitele pro stavbu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_Toc139890634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11</w:t>
        </w:r>
        <w:r w:rsidR="00651CA2">
          <w:rPr>
            <w:noProof/>
            <w:webHidden/>
          </w:rPr>
          <w:fldChar w:fldCharType="end"/>
        </w:r>
      </w:hyperlink>
    </w:p>
    <w:p w14:paraId="25642E92" w14:textId="202AFD9D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5" w:history="1">
        <w:r w:rsidR="00651CA2" w:rsidRPr="00D91F5F">
          <w:rPr>
            <w:rStyle w:val="Hypertextovodkaz"/>
            <w:rFonts w:asciiTheme="majorHAnsi" w:hAnsiTheme="majorHAnsi"/>
          </w:rPr>
          <w:t>4.5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Dokumentace skutečného provedení stavby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_Toc139890635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11</w:t>
        </w:r>
        <w:r w:rsidR="00651CA2">
          <w:rPr>
            <w:noProof/>
            <w:webHidden/>
          </w:rPr>
          <w:fldChar w:fldCharType="end"/>
        </w:r>
      </w:hyperlink>
    </w:p>
    <w:p w14:paraId="0F5B6D82" w14:textId="65A80ADB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6" w:history="1">
        <w:r w:rsidR="00651CA2" w:rsidRPr="00D91F5F">
          <w:rPr>
            <w:rStyle w:val="Hypertextovodkaz"/>
            <w:rFonts w:asciiTheme="majorHAnsi" w:hAnsiTheme="majorHAnsi"/>
          </w:rPr>
          <w:t>4.6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Železniční svršek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_Toc139890636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11</w:t>
        </w:r>
        <w:r w:rsidR="00651CA2">
          <w:rPr>
            <w:noProof/>
            <w:webHidden/>
          </w:rPr>
          <w:fldChar w:fldCharType="end"/>
        </w:r>
      </w:hyperlink>
    </w:p>
    <w:p w14:paraId="4184DF3B" w14:textId="0E39DC9D" w:rsidR="00651CA2" w:rsidRDefault="00D8198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7" w:history="1">
        <w:r w:rsidR="00651CA2" w:rsidRPr="00D91F5F">
          <w:rPr>
            <w:rStyle w:val="Hypertextovodkaz"/>
            <w:rFonts w:asciiTheme="majorHAnsi" w:hAnsiTheme="majorHAnsi"/>
          </w:rPr>
          <w:t>4.7</w:t>
        </w:r>
        <w:r w:rsidR="00651CA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Životní prostředí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_Toc139890637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12</w:t>
        </w:r>
        <w:r w:rsidR="00651CA2">
          <w:rPr>
            <w:noProof/>
            <w:webHidden/>
          </w:rPr>
          <w:fldChar w:fldCharType="end"/>
        </w:r>
      </w:hyperlink>
    </w:p>
    <w:p w14:paraId="2174AD75" w14:textId="30C081D9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8" w:history="1">
        <w:r w:rsidR="00651CA2" w:rsidRPr="00D91F5F">
          <w:rPr>
            <w:rStyle w:val="Hypertextovodkaz"/>
          </w:rPr>
          <w:t>5.</w:t>
        </w:r>
        <w:r w:rsidR="00651CA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ORGANIZACE VÝSTAVBY, VÝLUKY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_Toc139890638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12</w:t>
        </w:r>
        <w:r w:rsidR="00651CA2">
          <w:rPr>
            <w:noProof/>
            <w:webHidden/>
          </w:rPr>
          <w:fldChar w:fldCharType="end"/>
        </w:r>
      </w:hyperlink>
    </w:p>
    <w:p w14:paraId="142F1EE0" w14:textId="579ABB69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39" w:history="1">
        <w:r w:rsidR="00651CA2" w:rsidRPr="00D91F5F">
          <w:rPr>
            <w:rStyle w:val="Hypertextovodkaz"/>
          </w:rPr>
          <w:t>6.</w:t>
        </w:r>
        <w:r w:rsidR="00651CA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SOUVISEJÍCÍ DOKUMENTY A PŘEDPISY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_Toc139890639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13</w:t>
        </w:r>
        <w:r w:rsidR="00651CA2">
          <w:rPr>
            <w:noProof/>
            <w:webHidden/>
          </w:rPr>
          <w:fldChar w:fldCharType="end"/>
        </w:r>
      </w:hyperlink>
    </w:p>
    <w:p w14:paraId="6EC021C8" w14:textId="33ECF833" w:rsidR="00651CA2" w:rsidRDefault="00D8198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9890640" w:history="1">
        <w:r w:rsidR="00651CA2" w:rsidRPr="00D91F5F">
          <w:rPr>
            <w:rStyle w:val="Hypertextovodkaz"/>
          </w:rPr>
          <w:t>7.</w:t>
        </w:r>
        <w:r w:rsidR="00651CA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651CA2" w:rsidRPr="00D91F5F">
          <w:rPr>
            <w:rStyle w:val="Hypertextovodkaz"/>
          </w:rPr>
          <w:t>PŘÍLOHY</w:t>
        </w:r>
        <w:r w:rsidR="00651CA2">
          <w:rPr>
            <w:noProof/>
            <w:webHidden/>
          </w:rPr>
          <w:tab/>
        </w:r>
        <w:r w:rsidR="00651CA2">
          <w:rPr>
            <w:noProof/>
            <w:webHidden/>
          </w:rPr>
          <w:fldChar w:fldCharType="begin"/>
        </w:r>
        <w:r w:rsidR="00651CA2">
          <w:rPr>
            <w:noProof/>
            <w:webHidden/>
          </w:rPr>
          <w:instrText xml:space="preserve"> PAGEREF _Toc139890640 \h </w:instrText>
        </w:r>
        <w:r w:rsidR="00651CA2">
          <w:rPr>
            <w:noProof/>
            <w:webHidden/>
          </w:rPr>
        </w:r>
        <w:r w:rsidR="00651CA2">
          <w:rPr>
            <w:noProof/>
            <w:webHidden/>
          </w:rPr>
          <w:fldChar w:fldCharType="separate"/>
        </w:r>
        <w:r w:rsidR="00651CA2">
          <w:rPr>
            <w:noProof/>
            <w:webHidden/>
          </w:rPr>
          <w:t>13</w:t>
        </w:r>
        <w:r w:rsidR="00651CA2">
          <w:rPr>
            <w:noProof/>
            <w:webHidden/>
          </w:rPr>
          <w:fldChar w:fldCharType="end"/>
        </w:r>
      </w:hyperlink>
    </w:p>
    <w:p w14:paraId="30D8D7FD" w14:textId="5BDCEE84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989062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9890622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7F7FB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7F7FB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7F7FB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724981F7" w14:textId="77777777" w:rsidR="00651CA2" w:rsidRPr="00651CA2" w:rsidRDefault="00651CA2" w:rsidP="00651CA2">
      <w:pPr>
        <w:pStyle w:val="Odstavecseseznamem"/>
        <w:rPr>
          <w:sz w:val="18"/>
          <w:szCs w:val="18"/>
        </w:rPr>
      </w:pPr>
    </w:p>
    <w:p w14:paraId="4B680491" w14:textId="77777777" w:rsidR="00651CA2" w:rsidRPr="00F92E3A" w:rsidRDefault="00651CA2" w:rsidP="00651CA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708414A7" w14:textId="77777777" w:rsidR="00651CA2" w:rsidRPr="00F92E3A" w:rsidRDefault="00651CA2" w:rsidP="00651CA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6192CAD" w14:textId="77777777" w:rsidR="00651CA2" w:rsidRPr="00F92E3A" w:rsidRDefault="00651CA2" w:rsidP="00651CA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5ED3B2CD" w14:textId="77777777" w:rsidR="00651CA2" w:rsidRDefault="00651CA2" w:rsidP="00651CA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7A7F4706" w14:textId="77777777" w:rsidR="00651CA2" w:rsidRDefault="00651CA2" w:rsidP="00651CA2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29C2654B" w14:textId="7FD4A83D" w:rsidR="00651CA2" w:rsidRPr="005D336A" w:rsidRDefault="00651CA2" w:rsidP="00651CA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989062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9890624"/>
      <w:r>
        <w:t>Účel a rozsah předmětu Díla</w:t>
      </w:r>
      <w:bookmarkEnd w:id="10"/>
      <w:bookmarkEnd w:id="11"/>
    </w:p>
    <w:p w14:paraId="144B4FC2" w14:textId="5B41652E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="007F7FB3">
        <w:t>„</w:t>
      </w:r>
      <w:r w:rsidR="007F7FB3" w:rsidRPr="00D54B7F">
        <w:t xml:space="preserve">Výměna kolejnic v úseku Český Těšín </w:t>
      </w:r>
      <w:r w:rsidR="007F7FB3">
        <w:t>–</w:t>
      </w:r>
      <w:r w:rsidR="007F7FB3" w:rsidRPr="00D54B7F">
        <w:t xml:space="preserve"> Hnojník</w:t>
      </w:r>
      <w:r w:rsidR="007F7FB3">
        <w:t>“</w:t>
      </w:r>
      <w:r w:rsidR="00EC4FA5" w:rsidRPr="00A16611">
        <w:t>,</w:t>
      </w:r>
      <w:r w:rsidRPr="00A16611">
        <w:t xml:space="preserve"> jejímž cílem je </w:t>
      </w:r>
      <w:r w:rsidR="007F7FB3">
        <w:t>souvislá výměna kolejnic</w:t>
      </w:r>
      <w:r w:rsidR="007F7FB3">
        <w:rPr>
          <w:rFonts w:cs="Arial"/>
        </w:rPr>
        <w:t>, montáž pražcových kotev,</w:t>
      </w:r>
      <w:r w:rsidR="007F7FB3" w:rsidRPr="003A419B">
        <w:rPr>
          <w:rFonts w:cs="Arial"/>
        </w:rPr>
        <w:t xml:space="preserve"> </w:t>
      </w:r>
      <w:r w:rsidR="007F7FB3">
        <w:rPr>
          <w:rFonts w:cs="Arial"/>
        </w:rPr>
        <w:t xml:space="preserve">výměna pražců, </w:t>
      </w:r>
      <w:r w:rsidR="007F7FB3" w:rsidRPr="003A419B">
        <w:rPr>
          <w:rFonts w:cs="Arial"/>
        </w:rPr>
        <w:t>oprava GPK</w:t>
      </w:r>
      <w:r w:rsidR="007F7FB3">
        <w:rPr>
          <w:rFonts w:cs="Arial"/>
        </w:rPr>
        <w:t xml:space="preserve"> a zřízení BK</w:t>
      </w:r>
      <w:r w:rsidR="007F7FB3">
        <w:t xml:space="preserve"> na trati Český Těšín – Frýdek-Místek.</w:t>
      </w:r>
    </w:p>
    <w:p w14:paraId="29AAB0CD" w14:textId="1A91DEFF" w:rsidR="00E70AB8" w:rsidRPr="00517E55" w:rsidRDefault="00A16611" w:rsidP="007F7FB3">
      <w:pPr>
        <w:pStyle w:val="Text2-1"/>
      </w:pPr>
      <w:r w:rsidRPr="00517E55">
        <w:t xml:space="preserve">Rozsah Díla </w:t>
      </w:r>
      <w:r w:rsidR="007F7FB3">
        <w:t>„</w:t>
      </w:r>
      <w:r w:rsidR="007F7FB3" w:rsidRPr="00D54B7F">
        <w:t xml:space="preserve">Výměna kolejnic v úseku Český Těšín </w:t>
      </w:r>
      <w:r w:rsidR="007F7FB3">
        <w:t>–</w:t>
      </w:r>
      <w:r w:rsidR="007F7FB3" w:rsidRPr="00D54B7F">
        <w:t xml:space="preserve"> Hnojník</w:t>
      </w:r>
      <w:r w:rsidR="007F7FB3">
        <w:t>“</w:t>
      </w:r>
      <w:r w:rsidRPr="00517E55">
        <w:t xml:space="preserve"> je </w:t>
      </w:r>
      <w:r w:rsidR="007F7FB3" w:rsidRPr="002753EF">
        <w:t xml:space="preserve">je </w:t>
      </w:r>
      <w:r w:rsidR="007F7FB3">
        <w:t>opravná</w:t>
      </w:r>
      <w:r w:rsidR="007F7FB3" w:rsidRPr="002753EF">
        <w:t xml:space="preserve"> akce zaměřená na odstranění defektoskopických vad, ojetých kolejnic tvaru S49 (49E1)</w:t>
      </w:r>
      <w:r w:rsidR="007F7FB3">
        <w:t xml:space="preserve"> a nevyhovujících dřevěných pražců</w:t>
      </w:r>
      <w:r w:rsidR="007F7FB3" w:rsidRPr="002753EF">
        <w:t xml:space="preserve"> </w:t>
      </w:r>
      <w:r w:rsidR="007F7FB3">
        <w:t xml:space="preserve">na trati </w:t>
      </w:r>
      <w:r w:rsidR="007F7FB3" w:rsidRPr="002753EF">
        <w:t>včetně výměny pryžových podložek pod patou kolejnice</w:t>
      </w:r>
      <w:r w:rsidR="007F7FB3">
        <w:t xml:space="preserve"> a</w:t>
      </w:r>
      <w:r w:rsidR="007F7FB3" w:rsidRPr="002753EF">
        <w:t xml:space="preserve"> zřízení bezstykové koleje s úpravo</w:t>
      </w:r>
      <w:r w:rsidR="007F7FB3">
        <w:t>u upínací teploty včetně montáže pražcových kotev v obloucích.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368C6C71" w14:textId="143ED5C3" w:rsidR="007F7FB3" w:rsidRPr="007F7FB3" w:rsidRDefault="007F7FB3" w:rsidP="007F7FB3">
      <w:pPr>
        <w:jc w:val="both"/>
        <w:rPr>
          <w:rFonts w:asciiTheme="minorHAnsi" w:hAnsiTheme="minorHAnsi"/>
          <w:b/>
        </w:rPr>
      </w:pPr>
      <w:r w:rsidRPr="007F7FB3">
        <w:rPr>
          <w:sz w:val="18"/>
          <w:szCs w:val="18"/>
        </w:rPr>
        <w:t xml:space="preserve">           </w:t>
      </w:r>
      <w:r w:rsidRPr="007F7FB3">
        <w:rPr>
          <w:rFonts w:asciiTheme="minorHAnsi" w:hAnsiTheme="minorHAnsi"/>
          <w:b/>
        </w:rPr>
        <w:t>SO 01 – Výměna kolejnic Český Těšín – Hnojník</w:t>
      </w:r>
    </w:p>
    <w:p w14:paraId="0D4B2BB2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 w:cs="Calibri"/>
          <w:sz w:val="18"/>
          <w:szCs w:val="18"/>
        </w:rPr>
        <w:t xml:space="preserve">vývoz </w:t>
      </w:r>
      <w:r w:rsidRPr="007F7FB3">
        <w:rPr>
          <w:rFonts w:asciiTheme="minorHAnsi" w:hAnsiTheme="minorHAnsi"/>
          <w:sz w:val="18"/>
          <w:szCs w:val="18"/>
        </w:rPr>
        <w:t>a složení kolejnicových pásů v délkách 40 x 75 m (S49) z ŽST Český Těšín - na pracovní místo v km 136,500 – 135,000 v úseku trati Český Těšín - Ropice</w:t>
      </w:r>
    </w:p>
    <w:p w14:paraId="17D800F1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výměna kolejnic v km 136,500 – 135,000 včetně výměny pryžových podložek pod patu kolejnice a výměny dvojitého kroužku</w:t>
      </w:r>
    </w:p>
    <w:p w14:paraId="54A8D6A5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výměna pražců dřevěných nevystrojených na mostu v km 136,184</w:t>
      </w:r>
    </w:p>
    <w:p w14:paraId="6C3F6183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výměna pražců dřevěných nevystrojených na mostu v km 136,209</w:t>
      </w:r>
    </w:p>
    <w:p w14:paraId="568CDC2B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výměna pražců dřevěných nevystrojených na mostu v km 133,920</w:t>
      </w:r>
    </w:p>
    <w:p w14:paraId="74E747F1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výměna pražců dřevěných nevystrojených na mostu v km 133,690</w:t>
      </w:r>
    </w:p>
    <w:p w14:paraId="67BFDF16" w14:textId="23B14C38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 xml:space="preserve">demontáž a opětovná </w:t>
      </w:r>
      <w:r w:rsidR="00D94EFC">
        <w:rPr>
          <w:rFonts w:asciiTheme="minorHAnsi" w:hAnsiTheme="minorHAnsi"/>
          <w:sz w:val="18"/>
          <w:szCs w:val="18"/>
        </w:rPr>
        <w:t xml:space="preserve">montáž </w:t>
      </w:r>
      <w:r w:rsidRPr="007F7FB3">
        <w:rPr>
          <w:rFonts w:asciiTheme="minorHAnsi" w:hAnsiTheme="minorHAnsi"/>
          <w:sz w:val="18"/>
          <w:szCs w:val="18"/>
        </w:rPr>
        <w:t>ocelových úhelníků před mosty</w:t>
      </w:r>
    </w:p>
    <w:p w14:paraId="46DE369E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 w:cs="Calibri"/>
          <w:sz w:val="18"/>
          <w:szCs w:val="18"/>
        </w:rPr>
        <w:t>naložení a převoz pražců na místo práce z TO FM a k likvidaci</w:t>
      </w:r>
    </w:p>
    <w:p w14:paraId="55E22D41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 w:cs="Calibri"/>
          <w:sz w:val="18"/>
          <w:szCs w:val="18"/>
        </w:rPr>
        <w:t>demontáž a montáž počítacích bodu typu RSR (km 136,737; 136,607; 135,712; 135,556; 134,905; 134,887; 134,660; 134,640; 134,180; 134,160; 133,530; 132,554; 131,902; 131,920) včetně vyhotovení protokolu o nastavení počítačů náprav</w:t>
      </w:r>
    </w:p>
    <w:p w14:paraId="60EEF8FE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 w:cs="Calibri"/>
          <w:sz w:val="18"/>
          <w:szCs w:val="18"/>
        </w:rPr>
        <w:t>demontáž a montáž uzemnění (km 134,940; 134,843; 134,694; 134,604; 134,216; 134,121; 133,560; 133,500; 132,592; 131,962; 131,865)</w:t>
      </w:r>
    </w:p>
    <w:p w14:paraId="4AD31512" w14:textId="77777777" w:rsidR="007F7FB3" w:rsidRPr="007F7FB3" w:rsidRDefault="007F7FB3" w:rsidP="007F7FB3">
      <w:pPr>
        <w:numPr>
          <w:ilvl w:val="0"/>
          <w:numId w:val="39"/>
        </w:numPr>
        <w:spacing w:after="0" w:line="264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 w:cs="Calibri"/>
          <w:sz w:val="18"/>
          <w:szCs w:val="18"/>
        </w:rPr>
        <w:t>demontáž a montáž balíz (km 136,730; 136,610; 135,714; 135,196; 135,109; 134,515; 134,311)</w:t>
      </w:r>
    </w:p>
    <w:p w14:paraId="1EDC237D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eastAsia="Times New Roman" w:hAnsiTheme="minorHAnsi" w:cs="Arial"/>
          <w:sz w:val="18"/>
          <w:szCs w:val="18"/>
          <w:lang w:eastAsia="cs-CZ"/>
        </w:rPr>
        <w:t>výměna KL mimo lavičku lože zapuštěné v km 136,200 – 136,206 (na konci mostu)</w:t>
      </w:r>
    </w:p>
    <w:p w14:paraId="7E4A44FA" w14:textId="57F2B97A" w:rsidR="007F7FB3" w:rsidRPr="007F7FB3" w:rsidRDefault="004D6DBE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řezání</w:t>
      </w:r>
      <w:r w:rsidR="007F7FB3" w:rsidRPr="007F7FB3">
        <w:rPr>
          <w:rFonts w:asciiTheme="minorHAnsi" w:hAnsiTheme="minorHAnsi"/>
          <w:sz w:val="18"/>
          <w:szCs w:val="18"/>
        </w:rPr>
        <w:t xml:space="preserve"> stávajících kolejnic</w:t>
      </w:r>
      <w:r>
        <w:rPr>
          <w:rFonts w:asciiTheme="minorHAnsi" w:hAnsiTheme="minorHAnsi"/>
          <w:sz w:val="18"/>
          <w:szCs w:val="18"/>
        </w:rPr>
        <w:t xml:space="preserve"> kyslíkem</w:t>
      </w:r>
    </w:p>
    <w:p w14:paraId="33878BCE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technologické zaměření absolutní polohy koleje před podbitím koleje a kontrolní měření před zřízením bezstykové koleje</w:t>
      </w:r>
    </w:p>
    <w:p w14:paraId="720B350D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úprava GPK před svařením do BK pomocí ASP metoda přesná v km 136,770 – 131,550</w:t>
      </w:r>
    </w:p>
    <w:p w14:paraId="32FF350D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doplnění štěrku v podbíjeném úseku</w:t>
      </w:r>
    </w:p>
    <w:p w14:paraId="03A2FAFC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doplnění štěrku – přesypávka „c“ dle Obr. 1 předpisu S3/2 v obloucích: 134,997 – 135,376; 135,427 – 135,628; 135,746 – 136,094; 136,190 – 136,477;</w:t>
      </w:r>
    </w:p>
    <w:p w14:paraId="1E833F0F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použití válečků pod patu koleje (136,450 – 135,050)</w:t>
      </w:r>
    </w:p>
    <w:p w14:paraId="2C16EE0E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použití válečky pro kolej v oblouku (R320, 134,997 – 135,376; R290, 135,427 – 135,628;         R 299, 135,746 – 136,094; R299, 136,190 – 136,477)</w:t>
      </w:r>
    </w:p>
    <w:p w14:paraId="06B74D21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montáž pražcových kotev včetně dodání do oblouků (135,488 – 135,568; 135,795 – 136,04; 136,226 – 136,438)</w:t>
      </w:r>
    </w:p>
    <w:p w14:paraId="4116ADC0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zřízení BK v opravovaném úseku - svařováním Termitem S49</w:t>
      </w:r>
    </w:p>
    <w:p w14:paraId="1E147286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napínání kolejnic – dosažení upínací teploty v BK</w:t>
      </w:r>
    </w:p>
    <w:p w14:paraId="117A3502" w14:textId="260AF34D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zřízení ochranných styků před mosty</w:t>
      </w:r>
      <w:r w:rsidR="004D6DBE">
        <w:rPr>
          <w:rFonts w:asciiTheme="minorHAnsi" w:hAnsiTheme="minorHAnsi"/>
          <w:sz w:val="18"/>
          <w:szCs w:val="18"/>
        </w:rPr>
        <w:t xml:space="preserve"> (bude použitý materiál vyzískaný v rámci opravné práce)</w:t>
      </w:r>
    </w:p>
    <w:p w14:paraId="1850354B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naložení, svoz a složení kolejnic do ŽST Český Těšín (240. st. kolej)</w:t>
      </w:r>
    </w:p>
    <w:p w14:paraId="58192E20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 xml:space="preserve">oprava rozdělení pražců betonových do 5 cm </w:t>
      </w:r>
    </w:p>
    <w:p w14:paraId="590B5E16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naložení a odvoz drobného kolejiva do TO Frýdek-Místek</w:t>
      </w:r>
    </w:p>
    <w:p w14:paraId="24255161" w14:textId="77777777" w:rsidR="007F7FB3" w:rsidRPr="007F7FB3" w:rsidRDefault="007F7FB3" w:rsidP="007F7FB3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 xml:space="preserve">naložení, odvoz a likvidace starých dřevěných pražců, pryžových gum pod patu kolejnice a podložek pod podkladnici </w:t>
      </w:r>
    </w:p>
    <w:p w14:paraId="50D2035E" w14:textId="77777777" w:rsidR="00651CA2" w:rsidRPr="00651CA2" w:rsidRDefault="007F7FB3" w:rsidP="00651CA2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kolejnice 49E1 75 m – 40 ks (dodá objednatel, zhotovitel pouze vývoz z ČT a složení v místě výměny)</w:t>
      </w:r>
    </w:p>
    <w:p w14:paraId="5D5EF405" w14:textId="36B17493" w:rsidR="007F7FB3" w:rsidRPr="00651CA2" w:rsidRDefault="007F7FB3" w:rsidP="00651CA2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  <w:sz w:val="18"/>
          <w:szCs w:val="18"/>
        </w:rPr>
      </w:pPr>
      <w:r w:rsidRPr="00651CA2">
        <w:rPr>
          <w:rFonts w:asciiTheme="minorHAnsi" w:hAnsiTheme="minorHAnsi"/>
          <w:sz w:val="18"/>
          <w:szCs w:val="18"/>
        </w:rPr>
        <w:t>dřevěné pražce – 180 ks (dodá objednatel, zhotovitel naložení a převoz z FM na místo výměny)</w:t>
      </w:r>
      <w:r w:rsidRPr="00651CA2">
        <w:rPr>
          <w:rFonts w:asciiTheme="minorHAnsi" w:hAnsiTheme="minorHAnsi"/>
          <w:b/>
          <w:sz w:val="18"/>
          <w:szCs w:val="18"/>
        </w:rPr>
        <w:t>.</w:t>
      </w:r>
    </w:p>
    <w:p w14:paraId="6F1BBEC2" w14:textId="77777777" w:rsidR="00651CA2" w:rsidRDefault="00651CA2" w:rsidP="007F7FB3">
      <w:pPr>
        <w:spacing w:after="0" w:line="240" w:lineRule="auto"/>
        <w:rPr>
          <w:rFonts w:asciiTheme="minorHAnsi" w:hAnsiTheme="minorHAnsi"/>
          <w:sz w:val="18"/>
          <w:szCs w:val="18"/>
          <w:highlight w:val="red"/>
        </w:rPr>
      </w:pPr>
    </w:p>
    <w:p w14:paraId="1EC44DC4" w14:textId="74655932" w:rsidR="007F7FB3" w:rsidRPr="007F7FB3" w:rsidRDefault="007F7FB3" w:rsidP="007F7FB3">
      <w:pPr>
        <w:spacing w:after="0" w:line="240" w:lineRule="auto"/>
        <w:rPr>
          <w:rFonts w:asciiTheme="minorHAnsi" w:hAnsiTheme="minorHAnsi"/>
          <w:sz w:val="18"/>
          <w:szCs w:val="18"/>
        </w:rPr>
      </w:pPr>
      <w:r w:rsidRPr="00651CA2">
        <w:rPr>
          <w:rFonts w:asciiTheme="minorHAnsi" w:hAnsiTheme="minorHAnsi"/>
          <w:sz w:val="18"/>
          <w:szCs w:val="18"/>
        </w:rPr>
        <w:t>Materiál dodaný zhotovitelem je uvedený ve výkazu výměr.</w:t>
      </w:r>
    </w:p>
    <w:p w14:paraId="505EF213" w14:textId="0314DC38" w:rsidR="00CE2A6B" w:rsidRPr="00CE2A6B" w:rsidRDefault="00CE2A6B" w:rsidP="00CE2A6B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3FFBD556" w14:textId="33E92913" w:rsidR="00517E55" w:rsidRPr="007E402F" w:rsidRDefault="00517E55" w:rsidP="00517E55">
      <w:pPr>
        <w:pStyle w:val="Text2-1"/>
      </w:pPr>
      <w:r w:rsidRPr="00517E55">
        <w:lastRenderedPageBreak/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9890625"/>
      <w:r>
        <w:t>Umístění stavby</w:t>
      </w:r>
      <w:bookmarkEnd w:id="12"/>
      <w:bookmarkEnd w:id="13"/>
    </w:p>
    <w:p w14:paraId="34A71B56" w14:textId="77777777" w:rsidR="007F7FB3" w:rsidRDefault="007F7FB3" w:rsidP="007F7FB3">
      <w:pPr>
        <w:pStyle w:val="Text2-1"/>
      </w:pPr>
      <w:bookmarkStart w:id="14" w:name="_Toc6410432"/>
      <w:r>
        <w:t>Stavba bude probíhat na trati Český Těšín - Hnojník</w:t>
      </w:r>
    </w:p>
    <w:p w14:paraId="09D080EC" w14:textId="77777777" w:rsidR="007F7FB3" w:rsidRPr="0009754F" w:rsidRDefault="007F7FB3" w:rsidP="007F7FB3">
      <w:pPr>
        <w:pStyle w:val="Text2-1"/>
        <w:numPr>
          <w:ilvl w:val="0"/>
          <w:numId w:val="0"/>
        </w:numPr>
        <w:ind w:firstLine="709"/>
      </w:pPr>
      <w:r>
        <w:t>Kraj</w:t>
      </w:r>
      <w:r w:rsidRPr="0009754F">
        <w:t>: Severomoravský</w:t>
      </w:r>
    </w:p>
    <w:p w14:paraId="1EEE8693" w14:textId="77777777" w:rsidR="007F7FB3" w:rsidRPr="0009754F" w:rsidRDefault="007F7FB3" w:rsidP="007F7FB3">
      <w:pPr>
        <w:pStyle w:val="Text2-1"/>
        <w:numPr>
          <w:ilvl w:val="0"/>
          <w:numId w:val="0"/>
        </w:numPr>
        <w:ind w:firstLine="709"/>
      </w:pPr>
      <w:r w:rsidRPr="0009754F">
        <w:t xml:space="preserve">Okres: </w:t>
      </w:r>
      <w:r>
        <w:t>Karviná</w:t>
      </w:r>
    </w:p>
    <w:p w14:paraId="3FAD68A7" w14:textId="77777777" w:rsidR="007F7FB3" w:rsidRDefault="007F7FB3" w:rsidP="007F7FB3">
      <w:pPr>
        <w:pStyle w:val="Text2-1"/>
        <w:numPr>
          <w:ilvl w:val="0"/>
          <w:numId w:val="0"/>
        </w:numPr>
        <w:ind w:firstLine="709"/>
      </w:pPr>
      <w:r w:rsidRPr="0009754F">
        <w:t xml:space="preserve">Obec: </w:t>
      </w:r>
      <w:r>
        <w:t>Ropice</w:t>
      </w:r>
    </w:p>
    <w:p w14:paraId="7A94B1CB" w14:textId="77777777" w:rsidR="007F7FB3" w:rsidRDefault="007F7FB3" w:rsidP="007F7FB3">
      <w:pPr>
        <w:pStyle w:val="Text2-1"/>
        <w:numPr>
          <w:ilvl w:val="0"/>
          <w:numId w:val="0"/>
        </w:numPr>
        <w:ind w:firstLine="709"/>
      </w:pPr>
      <w:r>
        <w:t>TUDU: 253106</w:t>
      </w:r>
    </w:p>
    <w:p w14:paraId="3575C4DD" w14:textId="77777777" w:rsidR="007F7FB3" w:rsidRDefault="007F7FB3" w:rsidP="007F7FB3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>
        <w:rPr>
          <w:rFonts w:eastAsia="Calibri" w:cs="Calibri"/>
          <w:bCs/>
          <w:lang w:eastAsia="cs-CZ"/>
        </w:rPr>
        <w:t>Ropice</w:t>
      </w:r>
    </w:p>
    <w:p w14:paraId="020E1F8A" w14:textId="77777777" w:rsidR="007F7FB3" w:rsidRPr="00557246" w:rsidRDefault="007F7FB3" w:rsidP="007F7FB3">
      <w:pPr>
        <w:pStyle w:val="Text2-1"/>
        <w:numPr>
          <w:ilvl w:val="0"/>
          <w:numId w:val="0"/>
        </w:numPr>
        <w:ind w:left="709"/>
        <w:rPr>
          <w:rFonts w:eastAsia="Calibri" w:cs="Calibri"/>
          <w:bCs/>
          <w:lang w:eastAsia="cs-CZ"/>
        </w:rPr>
      </w:pPr>
      <w:r>
        <w:t xml:space="preserve">P. č. dotčeného pozemku: </w:t>
      </w:r>
      <w:r>
        <w:rPr>
          <w:rFonts w:eastAsia="Calibri" w:cs="Calibri"/>
          <w:bCs/>
          <w:lang w:eastAsia="cs-CZ"/>
        </w:rPr>
        <w:t>2179/1 (Správa železnic, státní organizace)</w:t>
      </w:r>
    </w:p>
    <w:p w14:paraId="72DCAF05" w14:textId="77777777" w:rsidR="007F7FB3" w:rsidRPr="00D008B9" w:rsidRDefault="007F7FB3" w:rsidP="007F7FB3">
      <w:pPr>
        <w:pStyle w:val="Text2-1"/>
        <w:numPr>
          <w:ilvl w:val="0"/>
          <w:numId w:val="0"/>
        </w:numPr>
        <w:ind w:firstLine="709"/>
        <w:rPr>
          <w:color w:val="FF0000"/>
        </w:rPr>
      </w:pPr>
      <w:r>
        <w:t>Zařazení tratě: regionální</w:t>
      </w:r>
    </w:p>
    <w:p w14:paraId="481509A7" w14:textId="77777777" w:rsidR="00DF7BAA" w:rsidRDefault="00DF7BAA" w:rsidP="00DF7BAA">
      <w:pPr>
        <w:pStyle w:val="Nadpis2-1"/>
      </w:pPr>
      <w:bookmarkStart w:id="15" w:name="_Toc139890626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9890627"/>
      <w:r>
        <w:t>Projektová dokumentace</w:t>
      </w:r>
      <w:bookmarkEnd w:id="16"/>
      <w:bookmarkEnd w:id="17"/>
    </w:p>
    <w:p w14:paraId="02BE1DF7" w14:textId="643BAB8F" w:rsidR="00615BEC" w:rsidRDefault="0002642A" w:rsidP="0002642A">
      <w:pPr>
        <w:pStyle w:val="Text2-1"/>
      </w:pPr>
      <w:r w:rsidRPr="008D440D">
        <w:t xml:space="preserve">Projektová dokumentace na stavbu </w:t>
      </w:r>
      <w:r w:rsidR="007F7FB3">
        <w:t>„</w:t>
      </w:r>
      <w:r w:rsidR="007F7FB3" w:rsidRPr="00D54B7F">
        <w:t xml:space="preserve">Výměna kolejnic v úseku Český Těšín </w:t>
      </w:r>
      <w:r w:rsidR="007F7FB3">
        <w:t>–</w:t>
      </w:r>
      <w:r w:rsidR="007F7FB3" w:rsidRPr="00D54B7F">
        <w:t xml:space="preserve"> Hnojník</w:t>
      </w:r>
      <w:r w:rsidR="007F7FB3">
        <w:t>“</w:t>
      </w:r>
      <w:r w:rsidRPr="008D440D">
        <w:t>, není vyhotovena. Její obsah nahrazuj</w:t>
      </w:r>
      <w:r w:rsidR="00860F4E">
        <w:t>í dokumenty uvedené v</w:t>
      </w:r>
      <w:r w:rsidRPr="008D440D">
        <w:t xml:space="preserve"> Díl</w:t>
      </w:r>
      <w:r w:rsidR="00860F4E">
        <w:t>u</w:t>
      </w:r>
      <w:r w:rsidRPr="008D440D">
        <w:t xml:space="preserve"> 3 Zadávací dokumentace</w:t>
      </w:r>
      <w:r w:rsidR="00860F4E">
        <w:t xml:space="preserve">, případně dalších částech Zadávací dokumentace. </w:t>
      </w:r>
      <w:bookmarkStart w:id="18" w:name="_Hlk121215263"/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39890628"/>
      <w:bookmarkEnd w:id="18"/>
      <w:r w:rsidRPr="00860F4E">
        <w:t>Související dokumentace</w:t>
      </w:r>
      <w:bookmarkEnd w:id="19"/>
      <w:bookmarkEnd w:id="20"/>
    </w:p>
    <w:p w14:paraId="6F27E273" w14:textId="700B48CD" w:rsidR="001D35FE" w:rsidRPr="008975AC" w:rsidRDefault="008170FD" w:rsidP="007F7FB3">
      <w:pPr>
        <w:pStyle w:val="Text2-1"/>
      </w:pPr>
      <w:r>
        <w:t xml:space="preserve">Stavba nepodléhá stavebnímu či jinému řízení. </w:t>
      </w: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39890629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39890630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39890631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ředitele k poskytování geodetických podkladů a činností pro přípravu a </w:t>
      </w:r>
      <w:r w:rsidR="00F04838">
        <w:lastRenderedPageBreak/>
        <w:t>realizaci opravných a investičních akcí)</w:t>
      </w:r>
      <w:r w:rsidRPr="003B0494">
        <w:t xml:space="preserve"> a dále v souladu s dokumenty v této kapitole citovanými.“</w:t>
      </w:r>
    </w:p>
    <w:p w14:paraId="4EB514DA" w14:textId="08C839B4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651CA2">
        <w:t>nepoužije</w:t>
      </w:r>
      <w:r w:rsidR="00F04838">
        <w:t>.</w:t>
      </w:r>
    </w:p>
    <w:p w14:paraId="13EDD7E0" w14:textId="4EC00806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651CA2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56878D71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651CA2">
        <w:t>nepoužijí</w:t>
      </w:r>
      <w:r w:rsidRPr="00EB6387">
        <w:t xml:space="preserve">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0EC9B0FE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651CA2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616A2FC6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651CA2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lastRenderedPageBreak/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5" w:name="_Hlk115869021"/>
      <w:r w:rsidRPr="00C2573F">
        <w:t>„…</w:t>
      </w:r>
      <w:bookmarkEnd w:id="35"/>
      <w:r w:rsidRPr="00C2573F">
        <w:t>a v podrobnostech směrnice SŽ SM011“</w:t>
      </w:r>
    </w:p>
    <w:p w14:paraId="75E57AD6" w14:textId="53D900C0" w:rsidR="00DF7856" w:rsidRPr="008C4EA5" w:rsidRDefault="00DF7856" w:rsidP="00651CA2">
      <w:pPr>
        <w:pStyle w:val="Text2-2"/>
        <w:ind w:left="1701" w:hanging="992"/>
      </w:pPr>
      <w:r w:rsidRPr="005D336A">
        <w:t xml:space="preserve">Čl. 1.11.5.1 TKP, odst. 3 se </w:t>
      </w:r>
      <w:r w:rsidR="00651CA2">
        <w:t>nepoužije.</w:t>
      </w:r>
    </w:p>
    <w:p w14:paraId="2A6C8E15" w14:textId="49B97B7F" w:rsidR="004C1240" w:rsidRPr="004C1240" w:rsidRDefault="004C1240" w:rsidP="007345FE">
      <w:pPr>
        <w:pStyle w:val="Text2-2"/>
        <w:ind w:left="1701" w:hanging="992"/>
      </w:pPr>
      <w:r>
        <w:t xml:space="preserve">Čl. 1.11.5.1 TKP, </w:t>
      </w:r>
      <w:r w:rsidR="00651CA2">
        <w:t xml:space="preserve">se nepoužijí </w:t>
      </w:r>
      <w:r>
        <w:t>odst</w:t>
      </w:r>
      <w:r w:rsidR="00651CA2">
        <w:t xml:space="preserve">avce </w:t>
      </w:r>
      <w:r>
        <w:t>4</w:t>
      </w:r>
      <w:r w:rsidR="00651CA2">
        <w:t xml:space="preserve"> a 5</w:t>
      </w:r>
      <w:r>
        <w:t>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348E46CB" w:rsidR="00735BE7" w:rsidRPr="00735F5B" w:rsidRDefault="00651CA2" w:rsidP="00651CA2">
      <w:pPr>
        <w:pStyle w:val="Text2-1"/>
        <w:ind w:left="709" w:hanging="709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Staveniště, </w:t>
      </w:r>
      <w:r w:rsidRPr="00A149DB">
        <w:t>včetně železniční dopravní cesty, v době, kdy je toho třeba, aby mohl Zhotovi</w:t>
      </w:r>
      <w:r>
        <w:t>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4A8AE7E" w14:textId="77777777" w:rsidR="00651CA2" w:rsidRPr="0020474A" w:rsidRDefault="00651CA2" w:rsidP="00651CA2">
      <w:pPr>
        <w:pStyle w:val="Text2-2"/>
        <w:tabs>
          <w:tab w:val="clear" w:pos="5076"/>
          <w:tab w:val="num" w:pos="1701"/>
        </w:tabs>
        <w:ind w:left="1701"/>
      </w:pPr>
      <w:r w:rsidRPr="0020474A">
        <w:t>Zhotovitel provede ruční kopané sondy za účelem ověření skutečného vedení inženýrské sítě před započetím zemních prací strojmo.</w:t>
      </w:r>
    </w:p>
    <w:p w14:paraId="163AFA3B" w14:textId="77777777" w:rsidR="00651CA2" w:rsidRPr="00651CA2" w:rsidRDefault="00651CA2" w:rsidP="00651CA2">
      <w:pPr>
        <w:pStyle w:val="Text2-2"/>
        <w:tabs>
          <w:tab w:val="clear" w:pos="5076"/>
          <w:tab w:val="num" w:pos="1701"/>
        </w:tabs>
        <w:ind w:left="1701"/>
      </w:pPr>
      <w:r w:rsidRPr="0020474A">
        <w:t xml:space="preserve">V rámci výkopových prací pro podzemní vedení sítí technické infrastruktury bude kladen zvýšený důraz na ruční výkopy. Strojní mechanizace se bude moc </w:t>
      </w:r>
      <w:r w:rsidRPr="00651CA2">
        <w:t>použít až po odhalení všech podzemních vedení a se souhlasem jejich správce.</w:t>
      </w:r>
    </w:p>
    <w:p w14:paraId="2D41BB92" w14:textId="77777777" w:rsidR="00651CA2" w:rsidRPr="00651CA2" w:rsidRDefault="00651CA2" w:rsidP="00651CA2">
      <w:pPr>
        <w:pStyle w:val="Text2-2"/>
        <w:tabs>
          <w:tab w:val="clear" w:pos="5076"/>
          <w:tab w:val="num" w:pos="1701"/>
        </w:tabs>
        <w:ind w:left="1701"/>
      </w:pPr>
      <w:r w:rsidRPr="00651CA2">
        <w:t>Zhotovitel bude mít povinně zřízenou kabelovou pohotovost, která bude na místě poškození jakéhokoliv kabelového vedení (včetně optických sítí) do 45 min od nahlášení a bude mít na stavbě uskladněn materiál a zařízení pro rychlou opravu.</w:t>
      </w:r>
    </w:p>
    <w:p w14:paraId="119C6B96" w14:textId="4DC5A2FC" w:rsidR="00651CA2" w:rsidRPr="00651CA2" w:rsidRDefault="00651CA2" w:rsidP="00651CA2">
      <w:pPr>
        <w:pStyle w:val="Text2-2"/>
        <w:ind w:left="1701" w:hanging="992"/>
      </w:pPr>
      <w:r w:rsidRPr="00651CA2">
        <w:lastRenderedPageBreak/>
        <w:t>Pro vyznačení všech stávajících, provizorních a nových kabelových tras Zhotovitel použije a bude pravidelně aktualizovat veřejně dostupnou mapovou mobilní aplikaci (např. Google Maps, Mapy.cz), kterou bude mít každý podzhotovitel a TSD v k dispozici. Cílem je vytvoření vrstev vedení kabelových tras v mapovém podkladu v běžně využívané aplikaci. Data pro import mohou být ve formátu *.KML a/nebo *.GPX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</w:t>
      </w:r>
      <w:r w:rsidRPr="008C4EA5">
        <w:rPr>
          <w:sz w:val="18"/>
          <w:szCs w:val="18"/>
        </w:rPr>
        <w:lastRenderedPageBreak/>
        <w:t>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057720C0" w:rsidR="00FD0503" w:rsidRPr="00651CA2" w:rsidRDefault="00651CA2" w:rsidP="007345FE">
      <w:pPr>
        <w:pStyle w:val="Text2-2"/>
        <w:ind w:left="1701" w:hanging="992"/>
        <w:rPr>
          <w:bCs/>
        </w:rPr>
      </w:pPr>
      <w:r w:rsidRPr="00651CA2">
        <w:rPr>
          <w:bCs/>
        </w:rPr>
        <w:t>Neobsazeno</w:t>
      </w:r>
      <w:r w:rsidR="00FD0503" w:rsidRPr="00651CA2">
        <w:rPr>
          <w:bCs/>
        </w:rPr>
        <w:t>.</w:t>
      </w:r>
    </w:p>
    <w:p w14:paraId="04652063" w14:textId="150EC10F" w:rsidR="000C3375" w:rsidRPr="008C4EA5" w:rsidRDefault="00651CA2" w:rsidP="007345FE">
      <w:pPr>
        <w:pStyle w:val="Text2-2"/>
        <w:ind w:left="1701" w:hanging="992"/>
      </w:pPr>
      <w:r>
        <w:t>Neobsazeno</w:t>
      </w:r>
      <w:r w:rsidR="000C3375" w:rsidRPr="008C4EA5">
        <w:t>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503018" w:rsidRDefault="006F687F" w:rsidP="007345FE">
      <w:pPr>
        <w:pStyle w:val="Text2-2"/>
        <w:ind w:left="1701" w:hanging="992"/>
      </w:pPr>
      <w:r w:rsidRPr="00503018">
        <w:t xml:space="preserve">Zhotovitel se zavazuje zajistit u svých zaměstnanců a zaměstnanců poddodavatelů prokazatelné seznámení s </w:t>
      </w:r>
      <w:r w:rsidRPr="00503018">
        <w:rPr>
          <w:b/>
        </w:rPr>
        <w:t xml:space="preserve">plánem BOZP </w:t>
      </w:r>
      <w:r w:rsidRPr="00503018">
        <w:t>Díla (dle zákona č. 309/2006 Sb.</w:t>
      </w:r>
      <w:r w:rsidR="006C44FD" w:rsidRPr="00503018">
        <w:t xml:space="preserve"> (zákon o zajištění dalších podmínek bezpečnosti a ochrany zdraví při práci))</w:t>
      </w:r>
      <w:r w:rsidRPr="00503018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 xml:space="preserve">, o požární ochraně, včetně </w:t>
      </w:r>
      <w:r w:rsidR="006C44FD">
        <w:lastRenderedPageBreak/>
        <w:t>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39890632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56BB0FEA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503018" w:rsidRPr="00E62CB8">
        <w:t>(Ing. Martin Votoupal, +420 727 877 362, votoupal@spravazeleznic</w:t>
      </w:r>
      <w:r w:rsidR="00503018">
        <w:t>.cz</w:t>
      </w:r>
      <w:r w:rsidR="00503018" w:rsidRPr="00E62CB8">
        <w:t>)</w:t>
      </w:r>
      <w:r w:rsidR="00503018" w:rsidRPr="00DC55C8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053071F0" w14:textId="77777777" w:rsidR="00DC55C8" w:rsidRPr="00503018" w:rsidRDefault="00DC55C8" w:rsidP="00DC55C8">
      <w:pPr>
        <w:pStyle w:val="Text2-1"/>
      </w:pPr>
      <w:r w:rsidRPr="00503018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72604205" w:rsidR="00DC55C8" w:rsidRPr="00503018" w:rsidRDefault="00DC55C8" w:rsidP="00DC55C8">
      <w:pPr>
        <w:pStyle w:val="Text2-1"/>
      </w:pPr>
      <w:r w:rsidRPr="00503018">
        <w:t>Dostupné podklady uvedené v čl. 4.2.</w:t>
      </w:r>
      <w:r w:rsidR="00AB4C0E">
        <w:t>4</w:t>
      </w:r>
      <w:r w:rsidRPr="00503018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DF7E7EE" w:rsidR="00DC55C8" w:rsidRPr="00503018" w:rsidRDefault="00DC55C8" w:rsidP="005030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</w:t>
      </w:r>
      <w:r>
        <w:lastRenderedPageBreak/>
        <w:t xml:space="preserve">(epoch) a výsledky budou přehledně zpracovány a předány v souboru overeni_ZBP.xlsx. Metodami RTK není možno měřit prvky, které mají </w:t>
      </w:r>
      <w:r w:rsidR="00503018">
        <w:t>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39890633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2" w:name="_Toc6410439"/>
      <w:bookmarkStart w:id="43" w:name="_Toc139890634"/>
      <w:r w:rsidRPr="00953A4A">
        <w:t>Dokumentace zhotovitele pro stavbu</w:t>
      </w:r>
      <w:bookmarkEnd w:id="42"/>
      <w:bookmarkEnd w:id="43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9F38ADB" w14:textId="77777777" w:rsidR="00B53E41" w:rsidRPr="006411F1" w:rsidRDefault="00DF7BAA" w:rsidP="0060019A">
      <w:pPr>
        <w:pStyle w:val="Nadpis2-2"/>
      </w:pPr>
      <w:bookmarkStart w:id="44" w:name="_Toc6410440"/>
      <w:bookmarkStart w:id="45" w:name="_Toc139890635"/>
      <w:r w:rsidRPr="006411F1">
        <w:t>Dokumentace skutečného provedení stavby</w:t>
      </w:r>
      <w:bookmarkEnd w:id="44"/>
      <w:bookmarkEnd w:id="45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7E01DFFD" w14:textId="77777777" w:rsidR="00DF7BAA" w:rsidRDefault="00DF7BAA" w:rsidP="00DF7BAA">
      <w:pPr>
        <w:pStyle w:val="Nadpis2-2"/>
      </w:pPr>
      <w:bookmarkStart w:id="46" w:name="_Toc6410445"/>
      <w:bookmarkStart w:id="47" w:name="_Toc139890636"/>
      <w:r>
        <w:t>Železniční svršek</w:t>
      </w:r>
      <w:bookmarkEnd w:id="46"/>
      <w:bookmarkEnd w:id="47"/>
      <w:r>
        <w:t xml:space="preserve"> </w:t>
      </w:r>
    </w:p>
    <w:p w14:paraId="4A8E91C9" w14:textId="77BB4693" w:rsidR="00C206DC" w:rsidRPr="00C206DC" w:rsidRDefault="00C206DC" w:rsidP="00C206DC">
      <w:pPr>
        <w:pStyle w:val="Text2-1"/>
      </w:pPr>
      <w:r>
        <w:t>V rámci stavby dojde k výměně kolejnic, úpravě GPK a zřízení BK.</w:t>
      </w:r>
      <w:r w:rsidR="002E61FF">
        <w:t xml:space="preserve"> Podrobnější informace viz bod 1.1.3.</w:t>
      </w:r>
    </w:p>
    <w:p w14:paraId="6EF85FD6" w14:textId="77777777" w:rsidR="00074F48" w:rsidRPr="00DB1800" w:rsidRDefault="00074F48" w:rsidP="00F21EDB">
      <w:pPr>
        <w:pStyle w:val="Text2-1"/>
        <w:rPr>
          <w:b/>
        </w:rPr>
      </w:pPr>
      <w:r w:rsidRPr="00DB1800">
        <w:rPr>
          <w:b/>
        </w:rPr>
        <w:t>Centrální nákup materiálu</w:t>
      </w:r>
    </w:p>
    <w:p w14:paraId="49819146" w14:textId="17AF771D" w:rsidR="00074F48" w:rsidRDefault="00074F48" w:rsidP="00DE3429">
      <w:pPr>
        <w:pStyle w:val="Text2-2"/>
        <w:ind w:left="1701" w:hanging="992"/>
      </w:pPr>
      <w:r w:rsidRPr="00952596">
        <w:t xml:space="preserve">Nové </w:t>
      </w:r>
      <w:r w:rsidR="00F466EC">
        <w:t>nevystrojené dřevěné</w:t>
      </w:r>
      <w:r w:rsidRPr="00952596">
        <w:t xml:space="preserve"> pražce a kolejnice (dále „Materiál“), které jsou součástí </w:t>
      </w:r>
      <w:r w:rsidR="005211D0" w:rsidRPr="005211D0">
        <w:rPr>
          <w:rFonts w:asciiTheme="minorHAnsi" w:hAnsiTheme="minorHAnsi"/>
        </w:rPr>
        <w:t>SO 01 – Výměna kolejnic Český Těšín – Hnojník</w:t>
      </w:r>
      <w:r w:rsidR="005211D0" w:rsidRPr="00952596">
        <w:t xml:space="preserve"> </w:t>
      </w:r>
      <w:r w:rsidRPr="00952596">
        <w:t>dle technické specifikace položky v Soupisu prací jednotlivých položek, nejsou součástí dodávky na zhotovení stavby a nejsou součástí nákladů stavby. Nákup vystrojených betonových pražců a kolejnic provede centrálně Objednatel a to včetně nakládky na Zhotovitelem přistavené dopravní prostředky v předem určených místech předání</w:t>
      </w:r>
      <w:r w:rsidRPr="00952596">
        <w:rPr>
          <w:b/>
        </w:rPr>
        <w:t xml:space="preserve"> </w:t>
      </w:r>
      <w:r w:rsidRPr="00952596">
        <w:t>(dále „Místa předání“).</w:t>
      </w:r>
    </w:p>
    <w:p w14:paraId="55F400DF" w14:textId="1124332A" w:rsidR="00DD3D78" w:rsidRDefault="00DD3D78" w:rsidP="00DE3429">
      <w:pPr>
        <w:pStyle w:val="Text2-2"/>
        <w:ind w:left="1701" w:hanging="992"/>
      </w:pPr>
      <w:r>
        <w:t>Rozsah materiálu (</w:t>
      </w:r>
      <w:r w:rsidR="00D82632">
        <w:t>typ a množství</w:t>
      </w:r>
      <w:r>
        <w:t>) je následující:</w:t>
      </w:r>
    </w:p>
    <w:tbl>
      <w:tblPr>
        <w:tblW w:w="808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709"/>
        <w:gridCol w:w="992"/>
      </w:tblGrid>
      <w:tr w:rsidR="00342479" w:rsidRPr="00342479" w14:paraId="5C791167" w14:textId="77777777" w:rsidTr="00342479">
        <w:trPr>
          <w:trHeight w:val="41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232C0C" w14:textId="77777777" w:rsidR="00342479" w:rsidRPr="00342479" w:rsidRDefault="00342479" w:rsidP="00342479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Pražec dřevěný příčný nevystrojený buk 2600x260x160 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95DA3EC" w14:textId="77777777" w:rsidR="00342479" w:rsidRPr="00342479" w:rsidRDefault="00342479" w:rsidP="0034247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666D3A" w14:textId="77777777" w:rsidR="00342479" w:rsidRPr="00342479" w:rsidRDefault="00342479" w:rsidP="00342479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180,000</w:t>
            </w:r>
          </w:p>
        </w:tc>
      </w:tr>
      <w:tr w:rsidR="00342479" w:rsidRPr="00342479" w14:paraId="411D92C7" w14:textId="77777777" w:rsidTr="00342479">
        <w:trPr>
          <w:trHeight w:val="41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B9D7343" w14:textId="77777777" w:rsidR="00342479" w:rsidRPr="00342479" w:rsidRDefault="00342479" w:rsidP="00342479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Kolejnicové pásy třídy R260 tv. 49 E1 délky 75 metrů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5B98D2" w14:textId="77777777" w:rsidR="00342479" w:rsidRPr="00342479" w:rsidRDefault="00342479" w:rsidP="0034247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029512" w14:textId="77777777" w:rsidR="00342479" w:rsidRPr="00342479" w:rsidRDefault="00342479" w:rsidP="00342479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40,000</w:t>
            </w:r>
          </w:p>
        </w:tc>
      </w:tr>
    </w:tbl>
    <w:p w14:paraId="108DE5F5" w14:textId="13E3807D" w:rsidR="00342479" w:rsidRDefault="00342479" w:rsidP="00342479">
      <w:pPr>
        <w:pStyle w:val="Text2-2"/>
        <w:numPr>
          <w:ilvl w:val="0"/>
          <w:numId w:val="0"/>
        </w:numPr>
      </w:pPr>
    </w:p>
    <w:p w14:paraId="0AAF0014" w14:textId="042756DF" w:rsidR="00DF7BAA" w:rsidRPr="00952596" w:rsidRDefault="00074F48" w:rsidP="00DE3429">
      <w:pPr>
        <w:pStyle w:val="Text2-2"/>
        <w:ind w:left="1701" w:hanging="992"/>
      </w:pPr>
      <w:r w:rsidRPr="00952596">
        <w:lastRenderedPageBreak/>
        <w:t>Součástí činnosti Zhotovitele je u položek v Soupisu prací, u nichž je dodavatelem Materiálu Objednatel, veškerá manipulace a přeprava Materiálu z Místa předání</w:t>
      </w:r>
      <w:r w:rsidR="00DC4873">
        <w:t xml:space="preserve"> až do místa na stavbě určeného, </w:t>
      </w:r>
      <w:r w:rsidRPr="00952596">
        <w:t>včetně jeho zabudování a včetně nákladů na tyto činnosti.</w:t>
      </w:r>
    </w:p>
    <w:p w14:paraId="4E8CA4D4" w14:textId="1F9E7C16" w:rsidR="00DC4873" w:rsidRDefault="00DC4873" w:rsidP="00DC4873">
      <w:pPr>
        <w:pStyle w:val="Text2-2"/>
        <w:tabs>
          <w:tab w:val="clear" w:pos="5076"/>
          <w:tab w:val="num" w:pos="1701"/>
        </w:tabs>
        <w:ind w:left="1701"/>
      </w:pPr>
      <w:r>
        <w:t xml:space="preserve">Pro přepravu z Místa předání až do místa stavby určeného jsou v soupisu prací jednotlivých SO uvedeny položky pro dopravu z předpokládaných Míst předání: </w:t>
      </w:r>
    </w:p>
    <w:p w14:paraId="049C352E" w14:textId="15FCBDD4" w:rsidR="00DC4873" w:rsidRPr="006E3435" w:rsidRDefault="00DC4873" w:rsidP="00DC4873">
      <w:pPr>
        <w:pStyle w:val="Text2-2"/>
        <w:numPr>
          <w:ilvl w:val="0"/>
          <w:numId w:val="40"/>
        </w:numPr>
      </w:pPr>
      <w:r>
        <w:t>kolejnice 49E1 - 40 x 75 m</w:t>
      </w:r>
      <w:r w:rsidRPr="004C6E54">
        <w:t xml:space="preserve"> </w:t>
      </w:r>
      <w:r>
        <w:t>ŽST Český Těšín, staniční kolej č. 240 - dodání na vagónech (</w:t>
      </w:r>
      <w:r>
        <w:rPr>
          <w:sz w:val="20"/>
        </w:rPr>
        <w:t>11. 10. 2023)</w:t>
      </w:r>
    </w:p>
    <w:p w14:paraId="77B0E938" w14:textId="47B2863C" w:rsidR="00DC4873" w:rsidRDefault="00DC4873" w:rsidP="00DC4873">
      <w:pPr>
        <w:pStyle w:val="Text2-2"/>
        <w:numPr>
          <w:ilvl w:val="0"/>
          <w:numId w:val="40"/>
        </w:numPr>
      </w:pPr>
      <w:r>
        <w:t>pražec dřevěný příčný nevystrojený</w:t>
      </w:r>
      <w:r w:rsidRPr="004C6E54">
        <w:t xml:space="preserve"> </w:t>
      </w:r>
      <w:r>
        <w:t>ŽST Frýdek Místek, nakládková plocha u staniční koleje č. 7 (</w:t>
      </w:r>
      <w:r>
        <w:rPr>
          <w:sz w:val="20"/>
        </w:rPr>
        <w:t>2. 10. 2023)</w:t>
      </w:r>
    </w:p>
    <w:p w14:paraId="0B0E13F1" w14:textId="77777777" w:rsidR="0083158B" w:rsidRPr="00D82632" w:rsidRDefault="00DB60B6" w:rsidP="00DE3429">
      <w:pPr>
        <w:pStyle w:val="Text2-2"/>
        <w:ind w:left="1701" w:hanging="992"/>
      </w:pPr>
      <w:r w:rsidRPr="00D82632">
        <w:t>Součástí každé dodávky Materiálu budou doklady o kvalitě dodávky dle příslušných TPD. Při předávání dodávky vystrojených betonových pražců a kolejnic poskytne Objednatel veškerou dokumentaci Zhotoviteli ke kontrole. Fyzické předání betonových pražců a kolejnic včetně kontroly kompletnosti a kvality dodávky Zhotoviteli bude provedeno v Místě předání.</w:t>
      </w:r>
    </w:p>
    <w:p w14:paraId="3B67C881" w14:textId="77777777" w:rsidR="00DF7BAA" w:rsidRDefault="00DF7BAA" w:rsidP="00DF7BAA">
      <w:pPr>
        <w:pStyle w:val="Nadpis2-2"/>
      </w:pPr>
      <w:bookmarkStart w:id="48" w:name="_Toc139890637"/>
      <w:bookmarkStart w:id="49" w:name="_Toc6410458"/>
      <w:r>
        <w:t>Životní prostředí</w:t>
      </w:r>
      <w:bookmarkEnd w:id="48"/>
      <w:r>
        <w:t xml:space="preserve"> </w:t>
      </w:r>
      <w:bookmarkEnd w:id="49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0" w:name="_Toc6410460"/>
      <w:bookmarkStart w:id="51" w:name="_Toc139890638"/>
      <w:r w:rsidRPr="00EC2E51">
        <w:t>ORGANIZACE</w:t>
      </w:r>
      <w:r>
        <w:t xml:space="preserve"> VÝSTAVBY, VÝLUKY</w:t>
      </w:r>
      <w:bookmarkEnd w:id="50"/>
      <w:bookmarkEnd w:id="51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1549D8" w:rsidRPr="00404F88" w14:paraId="7B4994CB" w14:textId="77777777" w:rsidTr="00794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690E69D8" w14:textId="1BCBF583" w:rsidR="001549D8" w:rsidRPr="008B4F46" w:rsidRDefault="001549D8" w:rsidP="001549D8">
            <w:pPr>
              <w:pStyle w:val="Tabulka-7"/>
            </w:pPr>
          </w:p>
        </w:tc>
        <w:tc>
          <w:tcPr>
            <w:tcW w:w="3073" w:type="dxa"/>
            <w:vAlign w:val="top"/>
          </w:tcPr>
          <w:p w14:paraId="68FF7475" w14:textId="768D0388" w:rsidR="001549D8" w:rsidRPr="008B4F46" w:rsidRDefault="001549D8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2123">
              <w:t>Zahájení stavby (stavebních prací) – dnem předání staveniště ve smyslu čl. 3.7 SOD</w:t>
            </w:r>
          </w:p>
        </w:tc>
        <w:tc>
          <w:tcPr>
            <w:tcW w:w="1694" w:type="dxa"/>
            <w:vAlign w:val="top"/>
          </w:tcPr>
          <w:p w14:paraId="2B23A969" w14:textId="1ACD70D2" w:rsidR="001549D8" w:rsidRPr="008B4F46" w:rsidRDefault="001549D8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EFF4699" w14:textId="77777777" w:rsidR="001549D8" w:rsidRDefault="001549D8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52123">
              <w:rPr>
                <w:sz w:val="14"/>
              </w:rPr>
              <w:t>do 10 ti pracovních dnů od účinnosti smlouvy</w:t>
            </w:r>
          </w:p>
          <w:p w14:paraId="1629A821" w14:textId="031CBEC4" w:rsidR="00651CA2" w:rsidRPr="00752123" w:rsidRDefault="00651CA2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(předpoklad srpen 2023)</w:t>
            </w:r>
          </w:p>
          <w:p w14:paraId="1226F31F" w14:textId="566DD7DE" w:rsidR="001549D8" w:rsidRPr="00BC51B8" w:rsidRDefault="001549D8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</w:p>
        </w:tc>
      </w:tr>
      <w:tr w:rsidR="001549D8" w:rsidRPr="00404F88" w14:paraId="56FD3A61" w14:textId="77777777" w:rsidTr="00794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50DE3A36" w14:textId="010F5BE3" w:rsidR="001549D8" w:rsidRPr="007E040C" w:rsidRDefault="001549D8" w:rsidP="001549D8">
            <w:pPr>
              <w:pStyle w:val="Tabulka-7"/>
              <w:rPr>
                <w:highlight w:val="green"/>
              </w:rPr>
            </w:pPr>
            <w:r w:rsidRPr="00752123">
              <w:t>1. etapa</w:t>
            </w:r>
          </w:p>
        </w:tc>
        <w:tc>
          <w:tcPr>
            <w:tcW w:w="3073" w:type="dxa"/>
            <w:vAlign w:val="top"/>
          </w:tcPr>
          <w:p w14:paraId="786C1D3A" w14:textId="7CE6C252" w:rsidR="001549D8" w:rsidRPr="007E040C" w:rsidRDefault="001549D8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4A5D">
              <w:rPr>
                <w:szCs w:val="14"/>
              </w:rPr>
              <w:t>SO 01 – Výměna kolejnic Český Těšín - Hnojník</w:t>
            </w:r>
          </w:p>
        </w:tc>
        <w:tc>
          <w:tcPr>
            <w:tcW w:w="1694" w:type="dxa"/>
            <w:vAlign w:val="top"/>
          </w:tcPr>
          <w:p w14:paraId="66AA44B0" w14:textId="604D5CD8" w:rsidR="001549D8" w:rsidRPr="007E040C" w:rsidRDefault="001549D8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8 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2413ADDA" w:rsidR="001549D8" w:rsidRPr="00BC51B8" w:rsidRDefault="001549D8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12. 10. – 19. 10. 2023</w:t>
            </w:r>
          </w:p>
        </w:tc>
      </w:tr>
      <w:tr w:rsidR="00651CA2" w:rsidRPr="00651CA2" w14:paraId="7D7FB729" w14:textId="77777777" w:rsidTr="00EB3A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8B06D62" w14:textId="2FED77E0" w:rsidR="00651CA2" w:rsidRPr="00651CA2" w:rsidRDefault="00651CA2" w:rsidP="00651CA2">
            <w:pPr>
              <w:pStyle w:val="Tabulka-7"/>
            </w:pPr>
            <w:r w:rsidRPr="00651CA2">
              <w:t>Dokončení stavebních prací</w:t>
            </w:r>
          </w:p>
        </w:tc>
        <w:tc>
          <w:tcPr>
            <w:tcW w:w="3073" w:type="dxa"/>
            <w:vAlign w:val="top"/>
          </w:tcPr>
          <w:p w14:paraId="036136E6" w14:textId="77777777" w:rsidR="00651CA2" w:rsidRPr="00651CA2" w:rsidRDefault="00651CA2" w:rsidP="00651CA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1694" w:type="dxa"/>
            <w:vAlign w:val="top"/>
          </w:tcPr>
          <w:p w14:paraId="4383D76B" w14:textId="77777777" w:rsidR="00651CA2" w:rsidRPr="00651CA2" w:rsidRDefault="00651CA2" w:rsidP="00651CA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3EBF0C0" w14:textId="029D2A0D" w:rsidR="00651CA2" w:rsidRPr="00651CA2" w:rsidRDefault="00651CA2" w:rsidP="00651CA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51CA2">
              <w:rPr>
                <w:sz w:val="14"/>
              </w:rPr>
              <w:t>do 5 měsíců ode dne zahájení stavby</w:t>
            </w:r>
          </w:p>
        </w:tc>
      </w:tr>
      <w:tr w:rsidR="00651CA2" w:rsidRPr="00404F88" w14:paraId="5E8EF3C4" w14:textId="77777777" w:rsidTr="00794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4BB56EEF" w14:textId="35F8BDC5" w:rsidR="00651CA2" w:rsidRPr="00651CA2" w:rsidRDefault="00651CA2" w:rsidP="00651CA2">
            <w:pPr>
              <w:pStyle w:val="Tabulka-7"/>
            </w:pPr>
          </w:p>
        </w:tc>
        <w:tc>
          <w:tcPr>
            <w:tcW w:w="3073" w:type="dxa"/>
            <w:vAlign w:val="top"/>
          </w:tcPr>
          <w:p w14:paraId="0A6D9C8C" w14:textId="4A9E4D62" w:rsidR="00651CA2" w:rsidRPr="00651CA2" w:rsidRDefault="00651CA2" w:rsidP="00651CA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51CA2">
              <w:t>Dokončení díla</w:t>
            </w:r>
          </w:p>
        </w:tc>
        <w:tc>
          <w:tcPr>
            <w:tcW w:w="1694" w:type="dxa"/>
            <w:vAlign w:val="top"/>
          </w:tcPr>
          <w:p w14:paraId="2A1B528B" w14:textId="360B8CC8" w:rsidR="00651CA2" w:rsidRPr="00651CA2" w:rsidRDefault="00651CA2" w:rsidP="00651CA2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3D6F7982" w:rsidR="00651CA2" w:rsidRPr="00651CA2" w:rsidRDefault="00651CA2" w:rsidP="00651CA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51CA2">
              <w:rPr>
                <w:sz w:val="14"/>
              </w:rPr>
              <w:t>do 5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2" w:name="_Toc6410461"/>
      <w:bookmarkStart w:id="53" w:name="_Toc139890639"/>
      <w:r w:rsidRPr="00EC2E51">
        <w:t>SOUVISEJÍCÍ</w:t>
      </w:r>
      <w:r>
        <w:t xml:space="preserve"> DOKUMENTY A PŘEDPISY</w:t>
      </w:r>
      <w:bookmarkEnd w:id="52"/>
      <w:bookmarkEnd w:id="5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lastRenderedPageBreak/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5B7E7AB" w:rsidR="00EF61C8" w:rsidRPr="00E85446" w:rsidRDefault="00651CA2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4" w:name="_Toc6410462"/>
      <w:bookmarkStart w:id="55" w:name="_Toc139890640"/>
      <w:r>
        <w:t>PŘÍLOHY</w:t>
      </w:r>
      <w:bookmarkEnd w:id="54"/>
      <w:bookmarkEnd w:id="55"/>
    </w:p>
    <w:p w14:paraId="241F985A" w14:textId="68CF9525" w:rsidR="00DF7BAA" w:rsidRPr="00DF7BAA" w:rsidRDefault="00AB4C0E" w:rsidP="00264D52">
      <w:pPr>
        <w:pStyle w:val="Textbezodsazen"/>
      </w:pPr>
      <w:r>
        <w:t>Neobsazeno.</w:t>
      </w: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D06B7" w14:textId="77777777" w:rsidR="009F454D" w:rsidRDefault="009F454D" w:rsidP="00962258">
      <w:pPr>
        <w:spacing w:after="0" w:line="240" w:lineRule="auto"/>
      </w:pPr>
      <w:r>
        <w:separator/>
      </w:r>
    </w:p>
  </w:endnote>
  <w:endnote w:type="continuationSeparator" w:id="0">
    <w:p w14:paraId="6B9E20A0" w14:textId="77777777" w:rsidR="009F454D" w:rsidRDefault="009F45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F7FB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6B596B4" w:rsidR="007F7FB3" w:rsidRPr="00D8198E" w:rsidRDefault="007F7FB3" w:rsidP="00614E71">
          <w:pPr>
            <w:pStyle w:val="Zpat"/>
            <w:rPr>
              <w:b/>
              <w:sz w:val="12"/>
            </w:rPr>
          </w:pPr>
          <w:r w:rsidRPr="00D8198E">
            <w:rPr>
              <w:b/>
              <w:sz w:val="12"/>
            </w:rPr>
            <w:fldChar w:fldCharType="begin"/>
          </w:r>
          <w:r w:rsidRPr="00D8198E">
            <w:rPr>
              <w:b/>
              <w:sz w:val="12"/>
            </w:rPr>
            <w:instrText>PAGE   \* MERGEFORMAT</w:instrText>
          </w:r>
          <w:r w:rsidRPr="00D8198E">
            <w:rPr>
              <w:b/>
              <w:sz w:val="12"/>
            </w:rPr>
            <w:fldChar w:fldCharType="separate"/>
          </w:r>
          <w:r w:rsidR="00860524" w:rsidRPr="00D8198E">
            <w:rPr>
              <w:b/>
              <w:sz w:val="12"/>
            </w:rPr>
            <w:t>2</w:t>
          </w:r>
          <w:r w:rsidRPr="00D8198E">
            <w:rPr>
              <w:b/>
              <w:sz w:val="12"/>
            </w:rPr>
            <w:fldChar w:fldCharType="end"/>
          </w:r>
          <w:r w:rsidRPr="00D8198E">
            <w:rPr>
              <w:b/>
              <w:sz w:val="12"/>
            </w:rPr>
            <w:t>/</w:t>
          </w:r>
          <w:r w:rsidRPr="00D8198E">
            <w:rPr>
              <w:b/>
              <w:sz w:val="12"/>
            </w:rPr>
            <w:fldChar w:fldCharType="begin"/>
          </w:r>
          <w:r w:rsidRPr="00D8198E">
            <w:rPr>
              <w:b/>
              <w:sz w:val="12"/>
            </w:rPr>
            <w:instrText xml:space="preserve"> NUMPAGES   \* MERGEFORMAT </w:instrText>
          </w:r>
          <w:r w:rsidRPr="00D8198E">
            <w:rPr>
              <w:b/>
              <w:sz w:val="12"/>
            </w:rPr>
            <w:fldChar w:fldCharType="separate"/>
          </w:r>
          <w:r w:rsidR="00860524" w:rsidRPr="00D8198E">
            <w:rPr>
              <w:b/>
              <w:sz w:val="12"/>
            </w:rPr>
            <w:t>13</w:t>
          </w:r>
          <w:r w:rsidRPr="00D8198E">
            <w:rPr>
              <w:b/>
              <w:sz w:val="12"/>
            </w:rPr>
            <w:fldChar w:fldCharType="end"/>
          </w:r>
        </w:p>
      </w:tc>
      <w:tc>
        <w:tcPr>
          <w:tcW w:w="7739" w:type="dxa"/>
          <w:vAlign w:val="bottom"/>
        </w:tcPr>
        <w:p w14:paraId="546BB85C" w14:textId="35303ABA" w:rsidR="00D8198E" w:rsidRPr="00D8198E" w:rsidRDefault="00D8198E" w:rsidP="00D8198E">
          <w:pPr>
            <w:pStyle w:val="Tituldatum"/>
            <w:spacing w:after="0"/>
            <w:rPr>
              <w:sz w:val="12"/>
              <w:szCs w:val="20"/>
            </w:rPr>
          </w:pPr>
          <w:r w:rsidRPr="00D8198E">
            <w:rPr>
              <w:sz w:val="12"/>
              <w:szCs w:val="20"/>
            </w:rPr>
            <w:fldChar w:fldCharType="begin"/>
          </w:r>
          <w:r w:rsidRPr="00D8198E">
            <w:rPr>
              <w:sz w:val="12"/>
              <w:szCs w:val="20"/>
            </w:rPr>
            <w:instrText xml:space="preserve"> STYLEREF  _Název_akce  \* MERGEFORMAT </w:instrText>
          </w:r>
          <w:r w:rsidRPr="00D8198E">
            <w:rPr>
              <w:sz w:val="12"/>
              <w:szCs w:val="20"/>
            </w:rPr>
            <w:fldChar w:fldCharType="separate"/>
          </w:r>
          <w:r>
            <w:rPr>
              <w:noProof/>
              <w:sz w:val="12"/>
              <w:szCs w:val="20"/>
            </w:rPr>
            <w:cr/>
          </w:r>
          <w:r w:rsidRPr="00D8198E">
            <w:rPr>
              <w:sz w:val="12"/>
              <w:szCs w:val="20"/>
            </w:rPr>
            <w:fldChar w:fldCharType="end"/>
          </w:r>
          <w:r w:rsidRPr="00D8198E">
            <w:rPr>
              <w:sz w:val="12"/>
              <w:szCs w:val="20"/>
            </w:rPr>
            <w:t xml:space="preserve"> </w:t>
          </w:r>
          <w:sdt>
            <w:sdtPr>
              <w:rPr>
                <w:sz w:val="12"/>
                <w:szCs w:val="20"/>
              </w:rPr>
              <w:alias w:val="Název akce - Vypsat pole, přenese se do zápatí"/>
              <w:tag w:val="Název akce"/>
              <w:id w:val="-1554148308"/>
              <w:placeholder>
                <w:docPart w:val="14D4A86863634295A80193EFBD2C62E2"/>
              </w:placeholder>
              <w:text w:multiLine="1"/>
            </w:sdtPr>
            <w:sdtContent>
              <w:r w:rsidRPr="00D8198E">
                <w:rPr>
                  <w:sz w:val="12"/>
                  <w:szCs w:val="20"/>
                </w:rPr>
                <w:t>Výměna kolejnic v úseku Český Těšín - Hnojník</w:t>
              </w:r>
            </w:sdtContent>
          </w:sdt>
        </w:p>
        <w:p w14:paraId="7FFFE8AC" w14:textId="438C8587" w:rsidR="007F7FB3" w:rsidRDefault="007F7FB3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7F7FB3" w:rsidRPr="003462EB" w:rsidRDefault="007F7FB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F7FB3" w:rsidRPr="00614E71" w:rsidRDefault="007F7FB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F7FB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2A4DEC1C" w14:textId="289186DE" w:rsidR="00D8198E" w:rsidRDefault="00D8198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Pr="00D8198E">
            <w:t xml:space="preserve"> </w:t>
          </w:r>
          <w:sdt>
            <w:sdtPr>
              <w:alias w:val="Název akce - Vypsat pole, přenese se do zápatí"/>
              <w:tag w:val="Název akce"/>
              <w:id w:val="1923212654"/>
              <w:placeholder>
                <w:docPart w:val="00CAF9480E224C9C92EDB15F9839ED0E"/>
              </w:placeholder>
              <w:text w:multiLine="1"/>
            </w:sdtPr>
            <w:sdtContent>
              <w:r w:rsidRPr="00D8198E">
                <w:t>Výměna kolejnic v úseku Český Těšín - Hnojník</w:t>
              </w:r>
            </w:sdtContent>
          </w:sdt>
          <w:r>
            <w:t xml:space="preserve"> </w:t>
          </w:r>
        </w:p>
        <w:p w14:paraId="7B4693AA" w14:textId="4FE549D2" w:rsidR="007F7FB3" w:rsidRDefault="007F7FB3" w:rsidP="003B111D">
          <w:pPr>
            <w:pStyle w:val="Zpatvpravo"/>
          </w:pPr>
          <w:r>
            <w:t>Příloha č. 2 b)</w:t>
          </w:r>
        </w:p>
        <w:p w14:paraId="5D9BD160" w14:textId="3081E1ED" w:rsidR="007F7FB3" w:rsidRPr="003462EB" w:rsidRDefault="007F7FB3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5A3CCB28" w:rsidR="007F7FB3" w:rsidRPr="009E09BE" w:rsidRDefault="007F7FB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0524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0524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F7FB3" w:rsidRPr="00B8518B" w:rsidRDefault="007F7FB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F7FB3" w:rsidRPr="00B8518B" w:rsidRDefault="007F7FB3" w:rsidP="00460660">
    <w:pPr>
      <w:pStyle w:val="Zpat"/>
      <w:rPr>
        <w:sz w:val="2"/>
        <w:szCs w:val="2"/>
      </w:rPr>
    </w:pPr>
  </w:p>
  <w:p w14:paraId="53F277EE" w14:textId="77777777" w:rsidR="007F7FB3" w:rsidRDefault="007F7FB3" w:rsidP="00757290">
    <w:pPr>
      <w:pStyle w:val="Zpatvlevo"/>
      <w:rPr>
        <w:rFonts w:cs="Calibri"/>
        <w:szCs w:val="12"/>
      </w:rPr>
    </w:pPr>
  </w:p>
  <w:p w14:paraId="17EFC080" w14:textId="77777777" w:rsidR="007F7FB3" w:rsidRPr="00460660" w:rsidRDefault="007F7FB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B672" w14:textId="77777777" w:rsidR="009F454D" w:rsidRDefault="009F454D" w:rsidP="00962258">
      <w:pPr>
        <w:spacing w:after="0" w:line="240" w:lineRule="auto"/>
      </w:pPr>
      <w:r>
        <w:separator/>
      </w:r>
    </w:p>
  </w:footnote>
  <w:footnote w:type="continuationSeparator" w:id="0">
    <w:p w14:paraId="7FB89C33" w14:textId="77777777" w:rsidR="009F454D" w:rsidRDefault="009F45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6A690" w14:textId="77777777" w:rsidR="00D8198E" w:rsidRDefault="00D819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7552" w14:textId="77777777" w:rsidR="00D8198E" w:rsidRDefault="00D819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FB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F7FB3" w:rsidRPr="00B8518B" w:rsidRDefault="007F7FB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F7FB3" w:rsidRDefault="007F7FB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F7FB3" w:rsidRPr="00D6163D" w:rsidRDefault="007F7FB3" w:rsidP="00FC6389">
          <w:pPr>
            <w:pStyle w:val="Druhdokumentu"/>
          </w:pPr>
        </w:p>
      </w:tc>
    </w:tr>
    <w:tr w:rsidR="007F7FB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F7FB3" w:rsidRPr="00B8518B" w:rsidRDefault="007F7FB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F7FB3" w:rsidRDefault="007F7FB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F7FB3" w:rsidRPr="00D6163D" w:rsidRDefault="007F7FB3" w:rsidP="00FC6389">
          <w:pPr>
            <w:pStyle w:val="Druhdokumentu"/>
          </w:pPr>
        </w:p>
      </w:tc>
    </w:tr>
  </w:tbl>
  <w:p w14:paraId="53E85CAA" w14:textId="77777777" w:rsidR="007F7FB3" w:rsidRPr="00D6163D" w:rsidRDefault="007F7FB3" w:rsidP="00FC6389">
    <w:pPr>
      <w:pStyle w:val="Zhlav"/>
      <w:rPr>
        <w:sz w:val="8"/>
        <w:szCs w:val="8"/>
      </w:rPr>
    </w:pPr>
  </w:p>
  <w:p w14:paraId="1437D3AE" w14:textId="77777777" w:rsidR="007F7FB3" w:rsidRPr="00460660" w:rsidRDefault="007F7FB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B6E94"/>
    <w:multiLevelType w:val="hybridMultilevel"/>
    <w:tmpl w:val="7B12CE38"/>
    <w:lvl w:ilvl="0" w:tplc="040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3D0356B5"/>
    <w:multiLevelType w:val="hybridMultilevel"/>
    <w:tmpl w:val="40C63A1C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787094">
    <w:abstractNumId w:val="8"/>
  </w:num>
  <w:num w:numId="2" w16cid:durableId="331951118">
    <w:abstractNumId w:val="6"/>
  </w:num>
  <w:num w:numId="3" w16cid:durableId="1847013200">
    <w:abstractNumId w:val="4"/>
  </w:num>
  <w:num w:numId="4" w16cid:durableId="1951352922">
    <w:abstractNumId w:val="9"/>
  </w:num>
  <w:num w:numId="5" w16cid:durableId="1066341166">
    <w:abstractNumId w:val="13"/>
  </w:num>
  <w:num w:numId="6" w16cid:durableId="495073199">
    <w:abstractNumId w:val="5"/>
  </w:num>
  <w:num w:numId="7" w16cid:durableId="67137226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30352740">
    <w:abstractNumId w:val="17"/>
  </w:num>
  <w:num w:numId="9" w16cid:durableId="1911883635">
    <w:abstractNumId w:val="0"/>
  </w:num>
  <w:num w:numId="10" w16cid:durableId="954411089">
    <w:abstractNumId w:val="9"/>
  </w:num>
  <w:num w:numId="11" w16cid:durableId="1823962562">
    <w:abstractNumId w:val="13"/>
  </w:num>
  <w:num w:numId="12" w16cid:durableId="20136335">
    <w:abstractNumId w:val="16"/>
  </w:num>
  <w:num w:numId="13" w16cid:durableId="1177960862">
    <w:abstractNumId w:val="3"/>
  </w:num>
  <w:num w:numId="14" w16cid:durableId="916745541">
    <w:abstractNumId w:val="5"/>
  </w:num>
  <w:num w:numId="15" w16cid:durableId="1960599357">
    <w:abstractNumId w:val="17"/>
  </w:num>
  <w:num w:numId="16" w16cid:durableId="1642806075">
    <w:abstractNumId w:val="7"/>
  </w:num>
  <w:num w:numId="17" w16cid:durableId="2120906596">
    <w:abstractNumId w:val="12"/>
  </w:num>
  <w:num w:numId="18" w16cid:durableId="967974047">
    <w:abstractNumId w:val="2"/>
  </w:num>
  <w:num w:numId="19" w16cid:durableId="90978482">
    <w:abstractNumId w:val="5"/>
  </w:num>
  <w:num w:numId="20" w16cid:durableId="2112432943">
    <w:abstractNumId w:val="5"/>
  </w:num>
  <w:num w:numId="21" w16cid:durableId="17062955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8024882">
    <w:abstractNumId w:val="15"/>
  </w:num>
  <w:num w:numId="23" w16cid:durableId="2021153681">
    <w:abstractNumId w:val="5"/>
  </w:num>
  <w:num w:numId="24" w16cid:durableId="1545213972">
    <w:abstractNumId w:val="5"/>
  </w:num>
  <w:num w:numId="25" w16cid:durableId="1821725889">
    <w:abstractNumId w:val="14"/>
  </w:num>
  <w:num w:numId="26" w16cid:durableId="1689403006">
    <w:abstractNumId w:val="5"/>
  </w:num>
  <w:num w:numId="27" w16cid:durableId="493643050">
    <w:abstractNumId w:val="5"/>
  </w:num>
  <w:num w:numId="28" w16cid:durableId="2056351153">
    <w:abstractNumId w:val="5"/>
  </w:num>
  <w:num w:numId="29" w16cid:durableId="1939366900">
    <w:abstractNumId w:val="1"/>
  </w:num>
  <w:num w:numId="30" w16cid:durableId="81031062">
    <w:abstractNumId w:val="5"/>
  </w:num>
  <w:num w:numId="31" w16cid:durableId="192159794">
    <w:abstractNumId w:val="5"/>
  </w:num>
  <w:num w:numId="32" w16cid:durableId="1659192825">
    <w:abstractNumId w:val="5"/>
  </w:num>
  <w:num w:numId="33" w16cid:durableId="1449355636">
    <w:abstractNumId w:val="5"/>
  </w:num>
  <w:num w:numId="34" w16cid:durableId="981932954">
    <w:abstractNumId w:val="5"/>
  </w:num>
  <w:num w:numId="35" w16cid:durableId="291788591">
    <w:abstractNumId w:val="5"/>
  </w:num>
  <w:num w:numId="36" w16cid:durableId="134883229">
    <w:abstractNumId w:val="5"/>
  </w:num>
  <w:num w:numId="37" w16cid:durableId="987435572">
    <w:abstractNumId w:val="5"/>
  </w:num>
  <w:num w:numId="38" w16cid:durableId="1698119167">
    <w:abstractNumId w:val="5"/>
  </w:num>
  <w:num w:numId="39" w16cid:durableId="1763650147">
    <w:abstractNumId w:val="10"/>
  </w:num>
  <w:num w:numId="40" w16cid:durableId="136085735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49D8"/>
    <w:rsid w:val="00157FB9"/>
    <w:rsid w:val="001616D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7BE5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14C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1FF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479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4BA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66EE"/>
    <w:rsid w:val="004C787C"/>
    <w:rsid w:val="004D6DBE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3018"/>
    <w:rsid w:val="0050443C"/>
    <w:rsid w:val="00505A2B"/>
    <w:rsid w:val="0050666E"/>
    <w:rsid w:val="005074F3"/>
    <w:rsid w:val="00511AB9"/>
    <w:rsid w:val="00515137"/>
    <w:rsid w:val="00517E55"/>
    <w:rsid w:val="005211D0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05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49D6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1CA2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BC3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2F29"/>
    <w:rsid w:val="007F56A7"/>
    <w:rsid w:val="007F5DDD"/>
    <w:rsid w:val="007F605F"/>
    <w:rsid w:val="007F7AFD"/>
    <w:rsid w:val="007F7FB3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524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454D"/>
    <w:rsid w:val="009F52B4"/>
    <w:rsid w:val="009F53C5"/>
    <w:rsid w:val="009F69FE"/>
    <w:rsid w:val="00A04D7F"/>
    <w:rsid w:val="00A07078"/>
    <w:rsid w:val="00A0740E"/>
    <w:rsid w:val="00A10D37"/>
    <w:rsid w:val="00A149DB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0E"/>
    <w:rsid w:val="00AB4C63"/>
    <w:rsid w:val="00AB536D"/>
    <w:rsid w:val="00AC3C7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10D0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06DC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198E"/>
    <w:rsid w:val="00D82632"/>
    <w:rsid w:val="00D831A3"/>
    <w:rsid w:val="00D83F33"/>
    <w:rsid w:val="00D8421D"/>
    <w:rsid w:val="00D85204"/>
    <w:rsid w:val="00D86D36"/>
    <w:rsid w:val="00D90C8B"/>
    <w:rsid w:val="00D94EFC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4873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4776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66EC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14D4A86863634295A80193EFBD2C62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4612B-463B-43F0-9E97-718DC33400BC}"/>
      </w:docPartPr>
      <w:docPartBody>
        <w:p w:rsidR="00000000" w:rsidRDefault="00B03EFE" w:rsidP="00B03EFE">
          <w:pPr>
            <w:pStyle w:val="14D4A86863634295A80193EFBD2C62E2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00CAF9480E224C9C92EDB15F9839ED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B0113D-52AD-439A-A715-B2D826C3B587}"/>
      </w:docPartPr>
      <w:docPartBody>
        <w:p w:rsidR="00000000" w:rsidRDefault="00B03EFE" w:rsidP="00B03EFE">
          <w:pPr>
            <w:pStyle w:val="00CAF9480E224C9C92EDB15F9839ED0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7005C"/>
    <w:rsid w:val="003D1CE3"/>
    <w:rsid w:val="003D468A"/>
    <w:rsid w:val="00553D37"/>
    <w:rsid w:val="0055658F"/>
    <w:rsid w:val="005611A1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4F54"/>
    <w:rsid w:val="00A255A8"/>
    <w:rsid w:val="00A57052"/>
    <w:rsid w:val="00A57B8D"/>
    <w:rsid w:val="00A6314C"/>
    <w:rsid w:val="00A66753"/>
    <w:rsid w:val="00A7139D"/>
    <w:rsid w:val="00B00FA3"/>
    <w:rsid w:val="00B03EFE"/>
    <w:rsid w:val="00B04ADF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DC2571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3EFE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14D4A86863634295A80193EFBD2C62E2">
    <w:name w:val="14D4A86863634295A80193EFBD2C62E2"/>
    <w:rsid w:val="00B03EFE"/>
    <w:rPr>
      <w:kern w:val="2"/>
      <w14:ligatures w14:val="standardContextual"/>
    </w:rPr>
  </w:style>
  <w:style w:type="paragraph" w:customStyle="1" w:styleId="00CAF9480E224C9C92EDB15F9839ED0E">
    <w:name w:val="00CAF9480E224C9C92EDB15F9839ED0E"/>
    <w:rsid w:val="00B03EF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1FEC2C6-7004-4E10-8A3B-6437CA1546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63</TotalTime>
  <Pages>13</Pages>
  <Words>5066</Words>
  <Characters>29893</Characters>
  <Application>Microsoft Office Word</Application>
  <DocSecurity>0</DocSecurity>
  <Lines>249</Lines>
  <Paragraphs>69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10</cp:revision>
  <cp:lastPrinted>2023-02-06T13:26:00Z</cp:lastPrinted>
  <dcterms:created xsi:type="dcterms:W3CDTF">2023-06-08T10:47:00Z</dcterms:created>
  <dcterms:modified xsi:type="dcterms:W3CDTF">2023-07-10T12:28:00Z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